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A0" w:rsidRPr="00446354" w:rsidRDefault="00446354">
      <w:pPr>
        <w:pStyle w:val="Titel"/>
        <w:rPr>
          <w:rFonts w:ascii="Avenir Next" w:eastAsia="Avenir" w:hAnsi="Avenir Next" w:cs="Avenir"/>
        </w:rPr>
      </w:pPr>
      <w:r>
        <w:rPr>
          <w:rFonts w:ascii="Avenir Next" w:hAnsi="Avenir Next"/>
        </w:rPr>
        <w:t>Budgetplanung / Budgetantrag</w:t>
      </w:r>
    </w:p>
    <w:p w:rsidR="00B657A0" w:rsidRPr="00446354" w:rsidRDefault="001245E2">
      <w:pPr>
        <w:rPr>
          <w:rFonts w:ascii="Avenir Next" w:hAnsi="Avenir Next"/>
        </w:rPr>
      </w:pPr>
      <w:r w:rsidRPr="00446354">
        <w:rPr>
          <w:rFonts w:ascii="Avenir Next" w:hAnsi="Avenir Next"/>
        </w:rPr>
        <w:t>Zu den wesentlichen Schritten beim Start eines neuen Projekts gehört d</w:t>
      </w:r>
      <w:r w:rsidR="00446354">
        <w:rPr>
          <w:rFonts w:ascii="Avenir Next" w:hAnsi="Avenir Next"/>
        </w:rPr>
        <w:t xml:space="preserve">ie Planung und der </w:t>
      </w:r>
      <w:r w:rsidRPr="00446354">
        <w:rPr>
          <w:rFonts w:ascii="Avenir Next" w:hAnsi="Avenir Next"/>
        </w:rPr>
        <w:t xml:space="preserve">Antrag für das nötige Budget, um alle mit dem Projekt verbundenen Kosten decken zu können. Unabhängig davon, ob Sie </w:t>
      </w:r>
      <w:r w:rsidR="004E2883" w:rsidRPr="00446354">
        <w:rPr>
          <w:rFonts w:ascii="Avenir Next" w:hAnsi="Avenir Next"/>
        </w:rPr>
        <w:t xml:space="preserve">sich </w:t>
      </w:r>
      <w:r w:rsidRPr="00446354">
        <w:rPr>
          <w:rFonts w:ascii="Avenir Next" w:hAnsi="Avenir Next"/>
        </w:rPr>
        <w:t xml:space="preserve">um interne oder externe Ressourcen </w:t>
      </w:r>
      <w:r w:rsidR="004E2883" w:rsidRPr="00446354">
        <w:rPr>
          <w:rFonts w:ascii="Avenir Next" w:hAnsi="Avenir Next"/>
        </w:rPr>
        <w:t>bemühen</w:t>
      </w:r>
      <w:r w:rsidRPr="00446354">
        <w:rPr>
          <w:rFonts w:ascii="Avenir Next" w:hAnsi="Avenir Next"/>
        </w:rPr>
        <w:t>, können Sie diese Vorlage nutzen, um einen Antrag für die Finanzierung Ihrer Projektidee zu entwickeln.</w:t>
      </w:r>
    </w:p>
    <w:p w:rsidR="00B657A0" w:rsidRPr="00446354" w:rsidRDefault="001245E2">
      <w:pPr>
        <w:rPr>
          <w:rFonts w:ascii="Avenir Next" w:hAnsi="Avenir Next"/>
          <w:b/>
          <w:color w:val="EA6046"/>
          <w:sz w:val="26"/>
          <w:szCs w:val="26"/>
        </w:rPr>
      </w:pPr>
      <w:r w:rsidRPr="00446354">
        <w:rPr>
          <w:rFonts w:ascii="Avenir Next" w:hAnsi="Avenir Next"/>
          <w:b/>
          <w:color w:val="EA6046"/>
          <w:sz w:val="26"/>
          <w:szCs w:val="26"/>
        </w:rPr>
        <w:t xml:space="preserve">HubSpot-Tipp: </w:t>
      </w:r>
      <w:r w:rsidR="004E2883" w:rsidRPr="00446354">
        <w:rPr>
          <w:rFonts w:ascii="Avenir Next" w:hAnsi="Avenir Next"/>
        </w:rPr>
        <w:t>Informieren Sie sich über die</w:t>
      </w:r>
      <w:r w:rsidRPr="00446354">
        <w:rPr>
          <w:rFonts w:ascii="Avenir Next" w:hAnsi="Avenir Next"/>
        </w:rPr>
        <w:t xml:space="preserve"> Organisation, bei der Sie um Finanzierung bitten. Welche Informationen sind für diese wohl relevant? Passen Sie die Vorlage so an, dass sie genau die Daten enthält, die Ihr Geldgeber benötigt. </w:t>
      </w:r>
    </w:p>
    <w:p w:rsidR="00B657A0" w:rsidRPr="00446354" w:rsidRDefault="001245E2">
      <w:pPr>
        <w:pStyle w:val="berschrift1"/>
        <w:rPr>
          <w:rFonts w:ascii="Avenir Next" w:hAnsi="Avenir Next"/>
        </w:rPr>
      </w:pPr>
      <w:r w:rsidRPr="00446354">
        <w:rPr>
          <w:rFonts w:ascii="Avenir Next" w:hAnsi="Avenir Next"/>
        </w:rPr>
        <w:t>Über das Projekt</w:t>
      </w:r>
    </w:p>
    <w:p w:rsidR="00B657A0" w:rsidRPr="00446354" w:rsidRDefault="001245E2">
      <w:pPr>
        <w:rPr>
          <w:rFonts w:ascii="Avenir Next" w:hAnsi="Avenir Next"/>
        </w:rPr>
      </w:pPr>
      <w:r w:rsidRPr="00446354">
        <w:rPr>
          <w:rFonts w:ascii="Avenir Next" w:hAnsi="Avenir Next"/>
        </w:rPr>
        <w:t xml:space="preserve">In diesem Abschnitt haben Sie die Chance, den Geldgeber davon zu überzeugen, dass Ihr Projekt eine Förderung verdient. Beschreiben Sie die Art Ihres Projekts und warum es bedeutend ist. </w:t>
      </w:r>
    </w:p>
    <w:p w:rsidR="00B657A0" w:rsidRPr="00446354" w:rsidRDefault="001245E2">
      <w:pPr>
        <w:rPr>
          <w:rFonts w:ascii="Avenir Next" w:hAnsi="Avenir Next"/>
        </w:rPr>
      </w:pPr>
      <w:r w:rsidRPr="00446354">
        <w:rPr>
          <w:rFonts w:ascii="Avenir Next" w:hAnsi="Avenir Next"/>
        </w:rPr>
        <w:t xml:space="preserve">Erzählen Sie dem Geldgeber von den Menschen und/oder den Organisationen, auf die Ihr Projekt Einfluss nehmen würde. Wer sind die wesentlichen Akteure in den Projektaktivitäten? </w:t>
      </w:r>
      <w:r w:rsidR="004E2883" w:rsidRPr="00446354">
        <w:rPr>
          <w:rFonts w:ascii="Avenir Next" w:hAnsi="Avenir Next"/>
        </w:rPr>
        <w:t>Auf wen wirkt sich eine erfolgreiche Projektumsetzung aus</w:t>
      </w:r>
      <w:r w:rsidRPr="00446354">
        <w:rPr>
          <w:rFonts w:ascii="Avenir Next" w:hAnsi="Avenir Next"/>
        </w:rPr>
        <w:t xml:space="preserve">? </w:t>
      </w:r>
    </w:p>
    <w:p w:rsidR="00B657A0" w:rsidRPr="00446354" w:rsidRDefault="001245E2">
      <w:pPr>
        <w:rPr>
          <w:rFonts w:ascii="Avenir Next" w:hAnsi="Avenir Next"/>
        </w:rPr>
      </w:pPr>
      <w:r w:rsidRPr="00446354">
        <w:rPr>
          <w:rFonts w:ascii="Avenir Next" w:hAnsi="Avenir Next"/>
        </w:rPr>
        <w:t xml:space="preserve">Konzentrieren Sie sich auf die </w:t>
      </w:r>
      <w:r w:rsidR="00932D09" w:rsidRPr="00446354">
        <w:rPr>
          <w:rFonts w:ascii="Avenir Next" w:hAnsi="Avenir Next"/>
        </w:rPr>
        <w:t>Ergebnisse</w:t>
      </w:r>
      <w:r w:rsidRPr="00446354">
        <w:rPr>
          <w:rFonts w:ascii="Avenir Next" w:hAnsi="Avenir Next"/>
        </w:rPr>
        <w:t xml:space="preserve"> Ihres Projekts. Welche Verbesserung wird die Finanzierung dieses Projekts in Organisationen, Gemeinden oder der Welt bewirken? Welche Ziele hat das Projekt?</w:t>
      </w:r>
    </w:p>
    <w:p w:rsidR="00B657A0" w:rsidRPr="00446354" w:rsidRDefault="001245E2">
      <w:pPr>
        <w:rPr>
          <w:rFonts w:ascii="Avenir Next" w:hAnsi="Avenir Next"/>
        </w:rPr>
      </w:pPr>
      <w:r w:rsidRPr="00446354">
        <w:rPr>
          <w:rFonts w:ascii="Avenir Next" w:hAnsi="Avenir Next"/>
          <w:b/>
          <w:color w:val="EA6046"/>
          <w:sz w:val="26"/>
          <w:szCs w:val="26"/>
        </w:rPr>
        <w:t>HubSpot-Tipp:</w:t>
      </w:r>
      <w:r w:rsidRPr="00446354">
        <w:rPr>
          <w:rFonts w:ascii="Avenir Next" w:hAnsi="Avenir Next"/>
          <w:b/>
        </w:rPr>
        <w:t xml:space="preserve"> </w:t>
      </w:r>
      <w:r w:rsidRPr="00446354">
        <w:rPr>
          <w:rFonts w:ascii="Avenir Next" w:hAnsi="Avenir Next"/>
        </w:rPr>
        <w:t xml:space="preserve">Wenn es für Ihre Branche angemessen ist, könnten Sie in Erwägung ziehen, einen Evaluationsplan hinzuzufügen. Darin können Sie festlegen, </w:t>
      </w:r>
      <w:r w:rsidR="00932D09" w:rsidRPr="00446354">
        <w:rPr>
          <w:rFonts w:ascii="Avenir Next" w:hAnsi="Avenir Next"/>
        </w:rPr>
        <w:t>auf welche Weise</w:t>
      </w:r>
      <w:r w:rsidRPr="00446354">
        <w:rPr>
          <w:rFonts w:ascii="Avenir Next" w:hAnsi="Avenir Next"/>
        </w:rPr>
        <w:t xml:space="preserve"> Sie den Erfolg Ihres Projekts messen</w:t>
      </w:r>
      <w:r w:rsidR="00932D09" w:rsidRPr="00446354">
        <w:rPr>
          <w:rFonts w:ascii="Avenir Next" w:hAnsi="Avenir Next"/>
        </w:rPr>
        <w:t xml:space="preserve"> werden </w:t>
      </w:r>
      <w:r w:rsidRPr="00446354">
        <w:rPr>
          <w:rFonts w:ascii="Avenir Next" w:hAnsi="Avenir Next"/>
        </w:rPr>
        <w:t>und überprüfen, ob es die angegebenen Ziele erreicht.</w:t>
      </w:r>
    </w:p>
    <w:p w:rsidR="00B657A0" w:rsidRPr="00446354" w:rsidRDefault="001245E2">
      <w:pPr>
        <w:pStyle w:val="berschrift1"/>
        <w:rPr>
          <w:rFonts w:ascii="Avenir Next" w:hAnsi="Avenir Next"/>
        </w:rPr>
      </w:pPr>
      <w:r w:rsidRPr="00446354">
        <w:rPr>
          <w:rFonts w:ascii="Avenir Next" w:hAnsi="Avenir Next"/>
        </w:rPr>
        <w:t>Zeitplan</w:t>
      </w:r>
    </w:p>
    <w:p w:rsidR="00B657A0" w:rsidRPr="00446354" w:rsidRDefault="001245E2">
      <w:pPr>
        <w:rPr>
          <w:rFonts w:ascii="Avenir Next" w:hAnsi="Avenir Next"/>
        </w:rPr>
      </w:pPr>
      <w:r w:rsidRPr="00446354">
        <w:rPr>
          <w:rFonts w:ascii="Avenir Next" w:hAnsi="Avenir Next"/>
        </w:rPr>
        <w:t xml:space="preserve">Geben Sie die Bearbeitungszeit für das Projekt an. Wann planen Sie dessen Start und wann soll das Projekt abgeschlossen sein? </w:t>
      </w:r>
    </w:p>
    <w:p w:rsidR="00B657A0" w:rsidRPr="00446354" w:rsidRDefault="001245E2">
      <w:pPr>
        <w:rPr>
          <w:rFonts w:ascii="Avenir Next" w:hAnsi="Avenir Next"/>
        </w:rPr>
      </w:pPr>
      <w:r w:rsidRPr="00446354">
        <w:rPr>
          <w:rFonts w:ascii="Avenir Next" w:hAnsi="Avenir Next"/>
        </w:rPr>
        <w:t>Ziehen Sie in Betracht, die Projekt</w:t>
      </w:r>
      <w:r w:rsidR="00446354">
        <w:rPr>
          <w:rFonts w:ascii="Avenir Next" w:hAnsi="Avenir Next"/>
        </w:rPr>
        <w:t>z</w:t>
      </w:r>
      <w:r w:rsidRPr="00446354">
        <w:rPr>
          <w:rFonts w:ascii="Avenir Next" w:hAnsi="Avenir Next"/>
        </w:rPr>
        <w:t>eitleiste gra</w:t>
      </w:r>
      <w:r w:rsidR="00843D93" w:rsidRPr="00446354">
        <w:rPr>
          <w:rFonts w:ascii="Avenir Next" w:hAnsi="Avenir Next"/>
        </w:rPr>
        <w:t>f</w:t>
      </w:r>
      <w:r w:rsidRPr="00446354">
        <w:rPr>
          <w:rFonts w:ascii="Avenir Next" w:hAnsi="Avenir Next"/>
        </w:rPr>
        <w:t>isch darzustellen, wie wir es in dem untenstehenden Zeitplan-Diagramm gemacht haben. Falls Ihre Projekt</w:t>
      </w:r>
      <w:r w:rsidR="00446354">
        <w:rPr>
          <w:rFonts w:ascii="Avenir Next" w:hAnsi="Avenir Next"/>
        </w:rPr>
        <w:t>z</w:t>
      </w:r>
      <w:r w:rsidRPr="00446354">
        <w:rPr>
          <w:rFonts w:ascii="Avenir Next" w:hAnsi="Avenir Next"/>
        </w:rPr>
        <w:t xml:space="preserve">eitleiste eher kompliziert ist, können Sie sie auch in Phasen unterteilen: </w:t>
      </w:r>
    </w:p>
    <w:p w:rsidR="00B657A0" w:rsidRPr="00446354" w:rsidRDefault="001245E2">
      <w:pPr>
        <w:rPr>
          <w:rFonts w:ascii="Avenir Next" w:hAnsi="Avenir Next"/>
        </w:rPr>
      </w:pPr>
      <w:r w:rsidRPr="00446354">
        <w:rPr>
          <w:rFonts w:ascii="Avenir Next" w:hAnsi="Avenir Next"/>
          <w:noProof/>
        </w:rPr>
        <mc:AlternateContent>
          <mc:Choice Requires="wpg">
            <w:drawing>
              <wp:inline distT="0" distB="0" distL="0" distR="0">
                <wp:extent cx="5943600" cy="1109980"/>
                <wp:effectExtent l="0" t="0" r="0" b="0"/>
                <wp:docPr id="3" name="Gruppieren 3"/>
                <wp:cNvGraphicFramePr/>
                <a:graphic xmlns:a="http://schemas.openxmlformats.org/drawingml/2006/main">
                  <a:graphicData uri="http://schemas.microsoft.com/office/word/2010/wordprocessingGroup">
                    <wpg:wgp>
                      <wpg:cNvGrpSpPr/>
                      <wpg:grpSpPr>
                        <a:xfrm>
                          <a:off x="0" y="0"/>
                          <a:ext cx="5943600" cy="1109980"/>
                          <a:chOff x="0" y="0"/>
                          <a:chExt cx="5943600" cy="1109980"/>
                        </a:xfrm>
                      </wpg:grpSpPr>
                      <wpg:grpSp>
                        <wpg:cNvPr id="1" name="Gruppieren 1"/>
                        <wpg:cNvGrpSpPr/>
                        <wpg:grpSpPr>
                          <a:xfrm>
                            <a:off x="0" y="0"/>
                            <a:ext cx="5943600" cy="1109980"/>
                            <a:chOff x="0" y="0"/>
                            <a:chExt cx="5943600" cy="1109980"/>
                          </a:xfrm>
                        </wpg:grpSpPr>
                        <wps:wsp>
                          <wps:cNvPr id="2" name="Rechteck 2"/>
                          <wps:cNvSpPr/>
                          <wps:spPr>
                            <a:xfrm>
                              <a:off x="0" y="0"/>
                              <a:ext cx="5943600" cy="1109975"/>
                            </a:xfrm>
                            <a:prstGeom prst="rect">
                              <a:avLst/>
                            </a:prstGeom>
                            <a:noFill/>
                            <a:ln>
                              <a:noFill/>
                            </a:ln>
                          </wps:spPr>
                          <wps:txbx>
                            <w:txbxContent>
                              <w:p w:rsidR="00B657A0" w:rsidRDefault="00B657A0">
                                <w:pPr>
                                  <w:spacing w:after="0"/>
                                  <w:textDirection w:val="btLr"/>
                                </w:pPr>
                              </w:p>
                            </w:txbxContent>
                          </wps:txbx>
                          <wps:bodyPr spcFirstLastPara="1" wrap="square" lIns="91425" tIns="91425" rIns="91425" bIns="91425" anchor="ctr" anchorCtr="0">
                            <a:noAutofit/>
                          </wps:bodyPr>
                        </wps:wsp>
                        <wps:wsp>
                          <wps:cNvPr id="4" name="Pfeil nach rechts 4"/>
                          <wps:cNvSpPr/>
                          <wps:spPr>
                            <a:xfrm>
                              <a:off x="445769" y="0"/>
                              <a:ext cx="5052060" cy="1109980"/>
                            </a:xfrm>
                            <a:prstGeom prst="rightArrow">
                              <a:avLst>
                                <a:gd name="adj1" fmla="val 50000"/>
                                <a:gd name="adj2" fmla="val 50000"/>
                              </a:avLst>
                            </a:prstGeom>
                            <a:solidFill>
                              <a:srgbClr val="CDE1E8"/>
                            </a:solidFill>
                            <a:ln>
                              <a:noFill/>
                            </a:ln>
                          </wps:spPr>
                          <wps:txbx>
                            <w:txbxContent>
                              <w:p w:rsidR="00B657A0" w:rsidRDefault="00B657A0">
                                <w:pPr>
                                  <w:spacing w:after="0"/>
                                  <w:textDirection w:val="btLr"/>
                                </w:pPr>
                              </w:p>
                            </w:txbxContent>
                          </wps:txbx>
                          <wps:bodyPr spcFirstLastPara="1" wrap="square" lIns="91425" tIns="91425" rIns="91425" bIns="91425" anchor="ctr" anchorCtr="0">
                            <a:noAutofit/>
                          </wps:bodyPr>
                        </wps:wsp>
                        <wps:wsp>
                          <wps:cNvPr id="5" name="Abgerundetes Rechteck 5"/>
                          <wps:cNvSpPr/>
                          <wps:spPr>
                            <a:xfrm>
                              <a:off x="1006771" y="203201"/>
                              <a:ext cx="1054977" cy="703576"/>
                            </a:xfrm>
                            <a:prstGeom prst="roundRect">
                              <a:avLst>
                                <a:gd name="adj" fmla="val 16667"/>
                              </a:avLst>
                            </a:prstGeom>
                            <a:solidFill>
                              <a:srgbClr val="49ACC5"/>
                            </a:solidFill>
                            <a:ln w="25400" cap="flat" cmpd="sng">
                              <a:solidFill>
                                <a:schemeClr val="lt1"/>
                              </a:solidFill>
                              <a:prstDash val="solid"/>
                              <a:round/>
                              <a:headEnd type="none" w="sm" len="sm"/>
                              <a:tailEnd type="none" w="sm" len="sm"/>
                            </a:ln>
                          </wps:spPr>
                          <wps:txbx>
                            <w:txbxContent>
                              <w:p w:rsidR="00B657A0" w:rsidRDefault="00B657A0">
                                <w:pPr>
                                  <w:spacing w:after="0"/>
                                  <w:textDirection w:val="btLr"/>
                                </w:pPr>
                              </w:p>
                            </w:txbxContent>
                          </wps:txbx>
                          <wps:bodyPr spcFirstLastPara="1" wrap="square" lIns="91425" tIns="91425" rIns="91425" bIns="91425" anchor="ctr" anchorCtr="0">
                            <a:noAutofit/>
                          </wps:bodyPr>
                        </wps:wsp>
                        <wps:wsp>
                          <wps:cNvPr id="6" name="Textfeld 6"/>
                          <wps:cNvSpPr txBox="1"/>
                          <wps:spPr>
                            <a:xfrm>
                              <a:off x="1041117" y="237547"/>
                              <a:ext cx="986285" cy="634884"/>
                            </a:xfrm>
                            <a:prstGeom prst="rect">
                              <a:avLst/>
                            </a:prstGeom>
                            <a:noFill/>
                            <a:ln>
                              <a:noFill/>
                            </a:ln>
                          </wps:spPr>
                          <wps:txbx>
                            <w:txbxContent>
                              <w:p w:rsidR="00B657A0" w:rsidRPr="00446354" w:rsidRDefault="001245E2">
                                <w:pPr>
                                  <w:spacing w:after="0" w:line="215" w:lineRule="auto"/>
                                  <w:jc w:val="center"/>
                                  <w:textDirection w:val="btLr"/>
                                  <w:rPr>
                                    <w:color w:val="FFFFFF" w:themeColor="background1"/>
                                  </w:rPr>
                                </w:pPr>
                                <w:r w:rsidRPr="00446354">
                                  <w:rPr>
                                    <w:rFonts w:ascii="Avenir" w:hAnsi="Avenir"/>
                                    <w:color w:val="FFFFFF" w:themeColor="background1"/>
                                    <w:sz w:val="18"/>
                                  </w:rPr>
                                  <w:t>Phase 1</w:t>
                                </w:r>
                              </w:p>
                              <w:p w:rsidR="00B657A0" w:rsidRPr="00446354" w:rsidRDefault="001245E2">
                                <w:pPr>
                                  <w:spacing w:before="62" w:after="0" w:line="215" w:lineRule="auto"/>
                                  <w:jc w:val="center"/>
                                  <w:textDirection w:val="btLr"/>
                                  <w:rPr>
                                    <w:color w:val="FFFFFF" w:themeColor="background1"/>
                                  </w:rPr>
                                </w:pPr>
                                <w:r w:rsidRPr="00446354">
                                  <w:rPr>
                                    <w:rFonts w:ascii="Avenir" w:hAnsi="Avenir"/>
                                    <w:color w:val="FFFFFF" w:themeColor="background1"/>
                                    <w:sz w:val="18"/>
                                  </w:rPr>
                                  <w:t>1. Januar - 31. März [Jahr]</w:t>
                                </w:r>
                              </w:p>
                            </w:txbxContent>
                          </wps:txbx>
                          <wps:bodyPr spcFirstLastPara="1" wrap="square" lIns="34275" tIns="34275" rIns="34275" bIns="34275" anchor="ctr" anchorCtr="0">
                            <a:noAutofit/>
                          </wps:bodyPr>
                        </wps:wsp>
                        <wps:wsp>
                          <wps:cNvPr id="7" name="Abgerundetes Rechteck 7"/>
                          <wps:cNvSpPr/>
                          <wps:spPr>
                            <a:xfrm>
                              <a:off x="2358928" y="213360"/>
                              <a:ext cx="1133575" cy="683259"/>
                            </a:xfrm>
                            <a:prstGeom prst="roundRect">
                              <a:avLst>
                                <a:gd name="adj" fmla="val 16667"/>
                              </a:avLst>
                            </a:prstGeom>
                            <a:solidFill>
                              <a:srgbClr val="49ACC5"/>
                            </a:solidFill>
                            <a:ln w="25400" cap="flat" cmpd="sng">
                              <a:solidFill>
                                <a:schemeClr val="lt1"/>
                              </a:solidFill>
                              <a:prstDash val="solid"/>
                              <a:round/>
                              <a:headEnd type="none" w="sm" len="sm"/>
                              <a:tailEnd type="none" w="sm" len="sm"/>
                            </a:ln>
                          </wps:spPr>
                          <wps:txbx>
                            <w:txbxContent>
                              <w:p w:rsidR="00B657A0" w:rsidRDefault="00B657A0">
                                <w:pPr>
                                  <w:spacing w:after="0"/>
                                  <w:textDirection w:val="btLr"/>
                                </w:pPr>
                              </w:p>
                            </w:txbxContent>
                          </wps:txbx>
                          <wps:bodyPr spcFirstLastPara="1" wrap="square" lIns="91425" tIns="91425" rIns="91425" bIns="91425" anchor="ctr" anchorCtr="0">
                            <a:noAutofit/>
                          </wps:bodyPr>
                        </wps:wsp>
                        <wps:wsp>
                          <wps:cNvPr id="8" name="Textfeld 8"/>
                          <wps:cNvSpPr txBox="1"/>
                          <wps:spPr>
                            <a:xfrm>
                              <a:off x="2392282" y="246714"/>
                              <a:ext cx="1066867" cy="616551"/>
                            </a:xfrm>
                            <a:prstGeom prst="rect">
                              <a:avLst/>
                            </a:prstGeom>
                            <a:noFill/>
                            <a:ln>
                              <a:noFill/>
                            </a:ln>
                          </wps:spPr>
                          <wps:txbx>
                            <w:txbxContent>
                              <w:p w:rsidR="00B657A0" w:rsidRPr="00446354" w:rsidRDefault="001245E2">
                                <w:pPr>
                                  <w:spacing w:after="0" w:line="215" w:lineRule="auto"/>
                                  <w:jc w:val="center"/>
                                  <w:textDirection w:val="btLr"/>
                                  <w:rPr>
                                    <w:color w:val="FFFFFF" w:themeColor="background1"/>
                                  </w:rPr>
                                </w:pPr>
                                <w:r w:rsidRPr="00446354">
                                  <w:rPr>
                                    <w:rFonts w:ascii="Avenir" w:hAnsi="Avenir"/>
                                    <w:color w:val="FFFFFF" w:themeColor="background1"/>
                                    <w:sz w:val="18"/>
                                  </w:rPr>
                                  <w:t>Phase 2</w:t>
                                </w:r>
                              </w:p>
                              <w:p w:rsidR="00B657A0" w:rsidRPr="00446354" w:rsidRDefault="001245E2">
                                <w:pPr>
                                  <w:spacing w:before="62" w:after="0" w:line="215" w:lineRule="auto"/>
                                  <w:jc w:val="center"/>
                                  <w:textDirection w:val="btLr"/>
                                  <w:rPr>
                                    <w:color w:val="FFFFFF" w:themeColor="background1"/>
                                  </w:rPr>
                                </w:pPr>
                                <w:r w:rsidRPr="00446354">
                                  <w:rPr>
                                    <w:rFonts w:ascii="Avenir" w:hAnsi="Avenir"/>
                                    <w:color w:val="FFFFFF" w:themeColor="background1"/>
                                    <w:sz w:val="18"/>
                                  </w:rPr>
                                  <w:t>1. April - 30. Juni [Jahr]</w:t>
                                </w:r>
                              </w:p>
                            </w:txbxContent>
                          </wps:txbx>
                          <wps:bodyPr spcFirstLastPara="1" wrap="square" lIns="34275" tIns="34275" rIns="34275" bIns="34275" anchor="ctr" anchorCtr="0">
                            <a:noAutofit/>
                          </wps:bodyPr>
                        </wps:wsp>
                        <wps:wsp>
                          <wps:cNvPr id="9" name="Abgerundetes Rechteck 9"/>
                          <wps:cNvSpPr/>
                          <wps:spPr>
                            <a:xfrm>
                              <a:off x="3789683" y="233681"/>
                              <a:ext cx="1147144" cy="642616"/>
                            </a:xfrm>
                            <a:prstGeom prst="roundRect">
                              <a:avLst>
                                <a:gd name="adj" fmla="val 16667"/>
                              </a:avLst>
                            </a:prstGeom>
                            <a:solidFill>
                              <a:srgbClr val="49ACC5"/>
                            </a:solidFill>
                            <a:ln w="25400" cap="flat" cmpd="sng">
                              <a:solidFill>
                                <a:schemeClr val="lt1"/>
                              </a:solidFill>
                              <a:prstDash val="solid"/>
                              <a:round/>
                              <a:headEnd type="none" w="sm" len="sm"/>
                              <a:tailEnd type="none" w="sm" len="sm"/>
                            </a:ln>
                          </wps:spPr>
                          <wps:txbx>
                            <w:txbxContent>
                              <w:p w:rsidR="00B657A0" w:rsidRDefault="00B657A0">
                                <w:pPr>
                                  <w:spacing w:after="0"/>
                                  <w:textDirection w:val="btLr"/>
                                </w:pPr>
                              </w:p>
                            </w:txbxContent>
                          </wps:txbx>
                          <wps:bodyPr spcFirstLastPara="1" wrap="square" lIns="91425" tIns="91425" rIns="91425" bIns="91425" anchor="ctr" anchorCtr="0">
                            <a:noAutofit/>
                          </wps:bodyPr>
                        </wps:wsp>
                        <wps:wsp>
                          <wps:cNvPr id="10" name="Textfeld 10"/>
                          <wps:cNvSpPr txBox="1"/>
                          <wps:spPr>
                            <a:xfrm>
                              <a:off x="3821053" y="265051"/>
                              <a:ext cx="1084404" cy="579876"/>
                            </a:xfrm>
                            <a:prstGeom prst="rect">
                              <a:avLst/>
                            </a:prstGeom>
                            <a:noFill/>
                            <a:ln>
                              <a:noFill/>
                            </a:ln>
                          </wps:spPr>
                          <wps:txbx>
                            <w:txbxContent>
                              <w:p w:rsidR="00B657A0" w:rsidRPr="00446354" w:rsidRDefault="001245E2">
                                <w:pPr>
                                  <w:spacing w:after="0" w:line="215" w:lineRule="auto"/>
                                  <w:jc w:val="center"/>
                                  <w:textDirection w:val="btLr"/>
                                  <w:rPr>
                                    <w:color w:val="FFFFFF" w:themeColor="background1"/>
                                  </w:rPr>
                                </w:pPr>
                                <w:r w:rsidRPr="00446354">
                                  <w:rPr>
                                    <w:rFonts w:ascii="Avenir" w:hAnsi="Avenir"/>
                                    <w:color w:val="FFFFFF" w:themeColor="background1"/>
                                    <w:sz w:val="18"/>
                                  </w:rPr>
                                  <w:t>Phase 3</w:t>
                                </w:r>
                              </w:p>
                              <w:p w:rsidR="00B657A0" w:rsidRPr="00446354" w:rsidRDefault="001245E2">
                                <w:pPr>
                                  <w:spacing w:before="62" w:after="0" w:line="215" w:lineRule="auto"/>
                                  <w:jc w:val="center"/>
                                  <w:textDirection w:val="btLr"/>
                                  <w:rPr>
                                    <w:color w:val="FFFFFF" w:themeColor="background1"/>
                                  </w:rPr>
                                </w:pPr>
                                <w:r w:rsidRPr="00446354">
                                  <w:rPr>
                                    <w:rFonts w:ascii="Avenir" w:hAnsi="Avenir"/>
                                    <w:color w:val="FFFFFF" w:themeColor="background1"/>
                                    <w:sz w:val="18"/>
                                  </w:rPr>
                                  <w:t>1. Juli - 30. September [Jahr]</w:t>
                                </w:r>
                              </w:p>
                            </w:txbxContent>
                          </wps:txbx>
                          <wps:bodyPr spcFirstLastPara="1" wrap="square" lIns="34275" tIns="34275" rIns="34275" bIns="34275" anchor="ctr" anchorCtr="0">
                            <a:noAutofit/>
                          </wps:bodyPr>
                        </wps:wsp>
                      </wpg:grpSp>
                    </wpg:wgp>
                  </a:graphicData>
                </a:graphic>
              </wp:inline>
            </w:drawing>
          </mc:Choice>
          <mc:Fallback>
            <w:pict>
              <v:group id="Gruppieren 3" o:spid="_x0000_s1026" style="width:468pt;height:87.4pt;mso-position-horizontal-relative:char;mso-position-vertical-relative:line" coordsize="59436,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">
                <v:group id="Gruppieren 1" o:spid="_x0000_s1027" style="position:absolute;width:59436;height:11099" coordsize="59436,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59436;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657A0" w:rsidRDefault="00B657A0">
                          <w:pPr>
                            <w:spacing w:after="0"/>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9" type="#_x0000_t13" style="position:absolute;left:4457;width:50521;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" adj="19227" fillcolor="#cde1e8" stroked="f">
                    <v:textbox inset="2.53958mm,2.53958mm,2.53958mm,2.53958mm">
                      <w:txbxContent>
                        <w:p w:rsidR="00B657A0" w:rsidRDefault="00B657A0">
                          <w:pPr>
                            <w:spacing w:after="0"/>
                            <w:textDirection w:val="btLr"/>
                          </w:pPr>
                        </w:p>
                      </w:txbxContent>
                    </v:textbox>
                  </v:shape>
                  <v:roundrect id="Abgerundetes Rechteck 5" o:spid="_x0000_s1030" style="position:absolute;left:10067;top:2032;width:10550;height:7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" fillcolor="#49acc5" strokecolor="white [3201]" strokeweight="2pt">
                    <v:stroke startarrowwidth="narrow" startarrowlength="short" endarrowwidth="narrow" endarrowlength="short"/>
                    <v:textbox inset="2.53958mm,2.53958mm,2.53958mm,2.53958mm">
                      <w:txbxContent>
                        <w:p w:rsidR="00B657A0" w:rsidRDefault="00B657A0">
                          <w:pPr>
                            <w:spacing w:after="0"/>
                            <w:textDirection w:val="btLr"/>
                          </w:pPr>
                        </w:p>
                      </w:txbxContent>
                    </v:textbox>
                  </v:roundrect>
                  <v:shapetype id="_x0000_t202" coordsize="21600,21600" o:spt="202" path="m,l,21600r21600,l21600,xe">
                    <v:stroke joinstyle="miter"/>
                    <v:path gradientshapeok="t" o:connecttype="rect"/>
                  </v:shapetype>
                  <v:shape id="Textfeld 6" o:spid="_x0000_s1031" type="#_x0000_t202" style="position:absolute;left:10411;top:2375;width:9863;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" filled="f" stroked="f">
                    <v:textbox inset=".95208mm,.95208mm,.95208mm,.95208mm">
                      <w:txbxContent>
                        <w:p w:rsidR="00B657A0" w:rsidRPr="00446354" w:rsidRDefault="001245E2">
                          <w:pPr>
                            <w:spacing w:after="0" w:line="215" w:lineRule="auto"/>
                            <w:jc w:val="center"/>
                            <w:textDirection w:val="btLr"/>
                            <w:rPr>
                              <w:color w:val="FFFFFF" w:themeColor="background1"/>
                            </w:rPr>
                          </w:pPr>
                          <w:r w:rsidRPr="00446354">
                            <w:rPr>
                              <w:rFonts w:ascii="Avenir" w:hAnsi="Avenir"/>
                              <w:color w:val="FFFFFF" w:themeColor="background1"/>
                              <w:sz w:val="18"/>
                            </w:rPr>
                            <w:t>Phase 1</w:t>
                          </w:r>
                        </w:p>
                        <w:p w:rsidR="00B657A0" w:rsidRPr="00446354" w:rsidRDefault="001245E2">
                          <w:pPr>
                            <w:spacing w:before="62" w:after="0" w:line="215" w:lineRule="auto"/>
                            <w:jc w:val="center"/>
                            <w:textDirection w:val="btLr"/>
                            <w:rPr>
                              <w:color w:val="FFFFFF" w:themeColor="background1"/>
                            </w:rPr>
                          </w:pPr>
                          <w:r w:rsidRPr="00446354">
                            <w:rPr>
                              <w:rFonts w:ascii="Avenir" w:hAnsi="Avenir"/>
                              <w:color w:val="FFFFFF" w:themeColor="background1"/>
                              <w:sz w:val="18"/>
                            </w:rPr>
                            <w:t>1. Januar - 31. März [Jahr]</w:t>
                          </w:r>
                        </w:p>
                      </w:txbxContent>
                    </v:textbox>
                  </v:shape>
                  <v:roundrect id="Abgerundetes Rechteck 7" o:spid="_x0000_s1032" style="position:absolute;left:23589;top:2133;width:11336;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" fillcolor="#49acc5" strokecolor="white [3201]" strokeweight="2pt">
                    <v:stroke startarrowwidth="narrow" startarrowlength="short" endarrowwidth="narrow" endarrowlength="short"/>
                    <v:textbox inset="2.53958mm,2.53958mm,2.53958mm,2.53958mm">
                      <w:txbxContent>
                        <w:p w:rsidR="00B657A0" w:rsidRDefault="00B657A0">
                          <w:pPr>
                            <w:spacing w:after="0"/>
                            <w:textDirection w:val="btLr"/>
                          </w:pPr>
                        </w:p>
                      </w:txbxContent>
                    </v:textbox>
                  </v:roundrect>
                  <v:shape id="Textfeld 8" o:spid="_x0000_s1033" type="#_x0000_t202" style="position:absolute;left:23922;top:2467;width:10669;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" filled="f" stroked="f">
                    <v:textbox inset=".95208mm,.95208mm,.95208mm,.95208mm">
                      <w:txbxContent>
                        <w:p w:rsidR="00B657A0" w:rsidRPr="00446354" w:rsidRDefault="001245E2">
                          <w:pPr>
                            <w:spacing w:after="0" w:line="215" w:lineRule="auto"/>
                            <w:jc w:val="center"/>
                            <w:textDirection w:val="btLr"/>
                            <w:rPr>
                              <w:color w:val="FFFFFF" w:themeColor="background1"/>
                            </w:rPr>
                          </w:pPr>
                          <w:r w:rsidRPr="00446354">
                            <w:rPr>
                              <w:rFonts w:ascii="Avenir" w:hAnsi="Avenir"/>
                              <w:color w:val="FFFFFF" w:themeColor="background1"/>
                              <w:sz w:val="18"/>
                            </w:rPr>
                            <w:t>Phase 2</w:t>
                          </w:r>
                        </w:p>
                        <w:p w:rsidR="00B657A0" w:rsidRPr="00446354" w:rsidRDefault="001245E2">
                          <w:pPr>
                            <w:spacing w:before="62" w:after="0" w:line="215" w:lineRule="auto"/>
                            <w:jc w:val="center"/>
                            <w:textDirection w:val="btLr"/>
                            <w:rPr>
                              <w:color w:val="FFFFFF" w:themeColor="background1"/>
                            </w:rPr>
                          </w:pPr>
                          <w:r w:rsidRPr="00446354">
                            <w:rPr>
                              <w:rFonts w:ascii="Avenir" w:hAnsi="Avenir"/>
                              <w:color w:val="FFFFFF" w:themeColor="background1"/>
                              <w:sz w:val="18"/>
                            </w:rPr>
                            <w:t>1. April - 30. Juni [Jahr]</w:t>
                          </w:r>
                        </w:p>
                      </w:txbxContent>
                    </v:textbox>
                  </v:shape>
                  <v:roundrect id="Abgerundetes Rechteck 9" o:spid="_x0000_s1034" style="position:absolute;left:37896;top:2336;width:11472;height:6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" fillcolor="#49acc5" strokecolor="white [3201]" strokeweight="2pt">
                    <v:stroke startarrowwidth="narrow" startarrowlength="short" endarrowwidth="narrow" endarrowlength="short"/>
                    <v:textbox inset="2.53958mm,2.53958mm,2.53958mm,2.53958mm">
                      <w:txbxContent>
                        <w:p w:rsidR="00B657A0" w:rsidRDefault="00B657A0">
                          <w:pPr>
                            <w:spacing w:after="0"/>
                            <w:textDirection w:val="btLr"/>
                          </w:pPr>
                        </w:p>
                      </w:txbxContent>
                    </v:textbox>
                  </v:roundrect>
                  <v:shape id="Textfeld 10" o:spid="_x0000_s1035" type="#_x0000_t202" style="position:absolute;left:38210;top:2650;width:10844;height:5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" filled="f" stroked="f">
                    <v:textbox inset=".95208mm,.95208mm,.95208mm,.95208mm">
                      <w:txbxContent>
                        <w:p w:rsidR="00B657A0" w:rsidRPr="00446354" w:rsidRDefault="001245E2">
                          <w:pPr>
                            <w:spacing w:after="0" w:line="215" w:lineRule="auto"/>
                            <w:jc w:val="center"/>
                            <w:textDirection w:val="btLr"/>
                            <w:rPr>
                              <w:color w:val="FFFFFF" w:themeColor="background1"/>
                            </w:rPr>
                          </w:pPr>
                          <w:r w:rsidRPr="00446354">
                            <w:rPr>
                              <w:rFonts w:ascii="Avenir" w:hAnsi="Avenir"/>
                              <w:color w:val="FFFFFF" w:themeColor="background1"/>
                              <w:sz w:val="18"/>
                            </w:rPr>
                            <w:t>Phase 3</w:t>
                          </w:r>
                        </w:p>
                        <w:p w:rsidR="00B657A0" w:rsidRPr="00446354" w:rsidRDefault="001245E2">
                          <w:pPr>
                            <w:spacing w:before="62" w:after="0" w:line="215" w:lineRule="auto"/>
                            <w:jc w:val="center"/>
                            <w:textDirection w:val="btLr"/>
                            <w:rPr>
                              <w:color w:val="FFFFFF" w:themeColor="background1"/>
                            </w:rPr>
                          </w:pPr>
                          <w:r w:rsidRPr="00446354">
                            <w:rPr>
                              <w:rFonts w:ascii="Avenir" w:hAnsi="Avenir"/>
                              <w:color w:val="FFFFFF" w:themeColor="background1"/>
                              <w:sz w:val="18"/>
                            </w:rPr>
                            <w:t>1. Juli - 30. September [Jahr]</w:t>
                          </w:r>
                        </w:p>
                      </w:txbxContent>
                    </v:textbox>
                  </v:shape>
                </v:group>
                <w10:anchorlock/>
              </v:group>
            </w:pict>
          </mc:Fallback>
        </mc:AlternateContent>
      </w:r>
    </w:p>
    <w:p w:rsidR="00B657A0" w:rsidRPr="00446354" w:rsidRDefault="001245E2">
      <w:pPr>
        <w:rPr>
          <w:rFonts w:ascii="Avenir Next" w:hAnsi="Avenir Next"/>
          <w:b/>
        </w:rPr>
      </w:pPr>
      <w:r w:rsidRPr="00446354">
        <w:rPr>
          <w:rFonts w:ascii="Avenir Next" w:hAnsi="Avenir Next"/>
          <w:b/>
          <w:color w:val="EA6046"/>
          <w:sz w:val="26"/>
          <w:szCs w:val="26"/>
        </w:rPr>
        <w:lastRenderedPageBreak/>
        <w:t>HubSpot-Tipp:</w:t>
      </w:r>
      <w:r w:rsidRPr="00446354">
        <w:rPr>
          <w:rFonts w:ascii="Avenir Next" w:hAnsi="Avenir Next"/>
        </w:rPr>
        <w:t xml:space="preserve"> Vielleicht denken Sie, dass Geldgeber scharf kalkulierte Projekt-Timelines bevorzugen. Tatsächlich reagieren diese aber häufig positiver auf Zeitpläne mit realistischen Deadlines. Erfassen und dokumentieren Sie unbedingt auch potenzielle Risiken und Verschiebungen im Zeitplan. So zeigen Sie, dass Sie ausführlich und kritisch über das Projekt nachgedacht haben. </w:t>
      </w:r>
    </w:p>
    <w:p w:rsidR="00B657A0" w:rsidRPr="00446354" w:rsidRDefault="001245E2">
      <w:pPr>
        <w:pStyle w:val="berschrift1"/>
        <w:rPr>
          <w:rFonts w:ascii="Avenir Next" w:hAnsi="Avenir Next"/>
        </w:rPr>
      </w:pPr>
      <w:r w:rsidRPr="00446354">
        <w:rPr>
          <w:rFonts w:ascii="Avenir Next" w:hAnsi="Avenir Next"/>
        </w:rPr>
        <w:t>Informationen zu Kosten</w:t>
      </w:r>
    </w:p>
    <w:p w:rsidR="00B657A0" w:rsidRPr="00446354" w:rsidRDefault="001245E2">
      <w:pPr>
        <w:rPr>
          <w:rFonts w:ascii="Avenir Next" w:hAnsi="Avenir Next"/>
        </w:rPr>
      </w:pPr>
      <w:r w:rsidRPr="00446354">
        <w:rPr>
          <w:rFonts w:ascii="Avenir Next" w:hAnsi="Avenir Next"/>
        </w:rPr>
        <w:t>Beschreiben Sie Ihre Kosten, um dem Leser zu erläutern, wie Sie die beantragte Förderung einsetzen werden. Diese Kosten werden je nach Art des Projekts, das Sie planen, variieren. Zu den typischen Kosten gehören: direkte Arbeitskosten, Ausstattung, Material, Reisekosten, Verbindlichkeiten und Räumlichkeiten.</w:t>
      </w:r>
    </w:p>
    <w:p w:rsidR="00B657A0" w:rsidRPr="00446354" w:rsidRDefault="001245E2">
      <w:pPr>
        <w:rPr>
          <w:rFonts w:ascii="Avenir Next" w:hAnsi="Avenir Next"/>
        </w:rPr>
      </w:pPr>
      <w:r w:rsidRPr="00446354">
        <w:rPr>
          <w:rFonts w:ascii="Avenir Next" w:hAnsi="Avenir Next"/>
        </w:rPr>
        <w:t xml:space="preserve">Nutzen Sie eine Tabelle wie diese, um Ihre Kosten zu ordnen und übersichtlich darzustellen: </w:t>
      </w:r>
    </w:p>
    <w:tbl>
      <w:tblPr>
        <w:tblStyle w:val="a"/>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5774"/>
        <w:gridCol w:w="1660"/>
      </w:tblGrid>
      <w:tr w:rsidR="00B657A0" w:rsidRPr="00446354">
        <w:trPr>
          <w:trHeight w:val="314"/>
          <w:jc w:val="center"/>
        </w:trPr>
        <w:tc>
          <w:tcPr>
            <w:tcW w:w="1916" w:type="dxa"/>
            <w:vAlign w:val="center"/>
          </w:tcPr>
          <w:p w:rsidR="00B657A0" w:rsidRPr="00446354" w:rsidRDefault="001245E2">
            <w:pPr>
              <w:jc w:val="center"/>
              <w:rPr>
                <w:rFonts w:ascii="Avenir Next" w:hAnsi="Avenir Next"/>
                <w:b/>
                <w:color w:val="3083A0"/>
              </w:rPr>
            </w:pPr>
            <w:r w:rsidRPr="00446354">
              <w:rPr>
                <w:rFonts w:ascii="Avenir Next" w:hAnsi="Avenir Next"/>
                <w:b/>
                <w:color w:val="3083A0"/>
              </w:rPr>
              <w:t>Kostenelemente</w:t>
            </w:r>
          </w:p>
        </w:tc>
        <w:tc>
          <w:tcPr>
            <w:tcW w:w="5774" w:type="dxa"/>
            <w:vAlign w:val="center"/>
          </w:tcPr>
          <w:p w:rsidR="00B657A0" w:rsidRPr="00446354" w:rsidRDefault="001245E2">
            <w:pPr>
              <w:jc w:val="center"/>
              <w:rPr>
                <w:rFonts w:ascii="Avenir Next" w:hAnsi="Avenir Next"/>
                <w:b/>
                <w:color w:val="3083A0"/>
              </w:rPr>
            </w:pPr>
            <w:r w:rsidRPr="00446354">
              <w:rPr>
                <w:rFonts w:ascii="Avenir Next" w:hAnsi="Avenir Next"/>
                <w:b/>
                <w:color w:val="3083A0"/>
              </w:rPr>
              <w:t>Beschreibung</w:t>
            </w:r>
          </w:p>
        </w:tc>
        <w:tc>
          <w:tcPr>
            <w:tcW w:w="1660" w:type="dxa"/>
            <w:vAlign w:val="center"/>
          </w:tcPr>
          <w:p w:rsidR="00B657A0" w:rsidRPr="00446354" w:rsidRDefault="001245E2">
            <w:pPr>
              <w:jc w:val="center"/>
              <w:rPr>
                <w:rFonts w:ascii="Avenir Next" w:hAnsi="Avenir Next"/>
                <w:b/>
                <w:color w:val="3083A0"/>
              </w:rPr>
            </w:pPr>
            <w:r w:rsidRPr="00446354">
              <w:rPr>
                <w:rFonts w:ascii="Avenir Next" w:hAnsi="Avenir Next"/>
                <w:b/>
                <w:color w:val="3083A0"/>
              </w:rPr>
              <w:t>Geschätzte jährliche Kosten</w:t>
            </w:r>
          </w:p>
        </w:tc>
      </w:tr>
      <w:tr w:rsidR="00B657A0" w:rsidRPr="00446354">
        <w:trPr>
          <w:trHeight w:val="134"/>
          <w:jc w:val="center"/>
        </w:trPr>
        <w:tc>
          <w:tcPr>
            <w:tcW w:w="1916" w:type="dxa"/>
            <w:vAlign w:val="center"/>
          </w:tcPr>
          <w:p w:rsidR="00B657A0" w:rsidRPr="00446354" w:rsidRDefault="001245E2">
            <w:pPr>
              <w:rPr>
                <w:rFonts w:ascii="Avenir Next" w:hAnsi="Avenir Next"/>
              </w:rPr>
            </w:pPr>
            <w:r w:rsidRPr="00446354">
              <w:rPr>
                <w:rFonts w:ascii="Avenir Next" w:hAnsi="Avenir Next"/>
              </w:rPr>
              <w:t>Direkte Arbeit</w:t>
            </w:r>
          </w:p>
        </w:tc>
        <w:tc>
          <w:tcPr>
            <w:tcW w:w="5774" w:type="dxa"/>
          </w:tcPr>
          <w:p w:rsidR="00B657A0" w:rsidRPr="00446354" w:rsidRDefault="001245E2">
            <w:pPr>
              <w:rPr>
                <w:rFonts w:ascii="Avenir Next" w:hAnsi="Avenir Next"/>
              </w:rPr>
            </w:pPr>
            <w:r w:rsidRPr="00446354">
              <w:rPr>
                <w:rFonts w:ascii="Avenir Next" w:hAnsi="Avenir Next"/>
              </w:rPr>
              <w:t xml:space="preserve">10 Stunden </w:t>
            </w:r>
            <w:r w:rsidR="00FC0ECB" w:rsidRPr="00446354">
              <w:rPr>
                <w:rFonts w:ascii="Avenir Next" w:hAnsi="Avenir Next"/>
              </w:rPr>
              <w:t>à</w:t>
            </w:r>
            <w:r w:rsidRPr="00446354">
              <w:rPr>
                <w:rFonts w:ascii="Avenir Next" w:hAnsi="Avenir Next"/>
              </w:rPr>
              <w:t xml:space="preserve"> 100</w:t>
            </w:r>
            <w:r w:rsidR="00446354">
              <w:rPr>
                <w:rFonts w:ascii="Avenir Next" w:hAnsi="Avenir Next"/>
              </w:rPr>
              <w:t xml:space="preserve"> </w:t>
            </w:r>
            <w:r w:rsidRPr="00446354">
              <w:rPr>
                <w:rFonts w:ascii="Avenir Next" w:hAnsi="Avenir Next"/>
              </w:rPr>
              <w:t>€ pro Stunde</w:t>
            </w:r>
          </w:p>
        </w:tc>
        <w:tc>
          <w:tcPr>
            <w:tcW w:w="1660" w:type="dxa"/>
            <w:vAlign w:val="center"/>
          </w:tcPr>
          <w:p w:rsidR="00B657A0" w:rsidRPr="00446354" w:rsidRDefault="001245E2">
            <w:pPr>
              <w:jc w:val="right"/>
              <w:rPr>
                <w:rFonts w:ascii="Avenir Next" w:hAnsi="Avenir Next"/>
              </w:rPr>
            </w:pPr>
            <w:r w:rsidRPr="00446354">
              <w:rPr>
                <w:rFonts w:ascii="Avenir Next" w:hAnsi="Avenir Next"/>
              </w:rPr>
              <w:t>10.000,00</w:t>
            </w:r>
            <w:r w:rsidR="00446354">
              <w:rPr>
                <w:rFonts w:ascii="Avenir Next" w:hAnsi="Avenir Next"/>
              </w:rPr>
              <w:t xml:space="preserve"> </w:t>
            </w:r>
            <w:r w:rsidRPr="00446354">
              <w:rPr>
                <w:rFonts w:ascii="Avenir Next" w:hAnsi="Avenir Next"/>
              </w:rPr>
              <w:t>€</w:t>
            </w:r>
          </w:p>
        </w:tc>
      </w:tr>
      <w:tr w:rsidR="00B657A0" w:rsidRPr="00446354">
        <w:trPr>
          <w:trHeight w:val="134"/>
          <w:jc w:val="center"/>
        </w:trPr>
        <w:tc>
          <w:tcPr>
            <w:tcW w:w="1916" w:type="dxa"/>
          </w:tcPr>
          <w:p w:rsidR="00B657A0" w:rsidRPr="00446354" w:rsidRDefault="001245E2">
            <w:pPr>
              <w:rPr>
                <w:rFonts w:ascii="Avenir Next" w:hAnsi="Avenir Next"/>
              </w:rPr>
            </w:pPr>
            <w:r w:rsidRPr="00446354">
              <w:rPr>
                <w:rFonts w:ascii="Avenir Next" w:hAnsi="Avenir Next"/>
              </w:rPr>
              <w:t>Ausstattung</w:t>
            </w:r>
          </w:p>
        </w:tc>
        <w:tc>
          <w:tcPr>
            <w:tcW w:w="5774" w:type="dxa"/>
          </w:tcPr>
          <w:p w:rsidR="00B657A0" w:rsidRPr="00446354" w:rsidRDefault="001245E2">
            <w:pPr>
              <w:rPr>
                <w:rFonts w:ascii="Avenir Next" w:hAnsi="Avenir Next"/>
              </w:rPr>
            </w:pPr>
            <w:r w:rsidRPr="00446354">
              <w:rPr>
                <w:rFonts w:ascii="Avenir Next" w:hAnsi="Avenir Next"/>
              </w:rPr>
              <w:t>10 Maschinen à 100€</w:t>
            </w:r>
          </w:p>
        </w:tc>
        <w:tc>
          <w:tcPr>
            <w:tcW w:w="1660" w:type="dxa"/>
            <w:vAlign w:val="center"/>
          </w:tcPr>
          <w:p w:rsidR="00B657A0" w:rsidRPr="00446354" w:rsidRDefault="001245E2">
            <w:pPr>
              <w:jc w:val="right"/>
              <w:rPr>
                <w:rFonts w:ascii="Avenir Next" w:hAnsi="Avenir Next"/>
              </w:rPr>
            </w:pPr>
            <w:r w:rsidRPr="00446354">
              <w:rPr>
                <w:rFonts w:ascii="Avenir Next" w:hAnsi="Avenir Next"/>
              </w:rPr>
              <w:t>10.000,00</w:t>
            </w:r>
            <w:r w:rsidR="00446354">
              <w:rPr>
                <w:rFonts w:ascii="Avenir Next" w:hAnsi="Avenir Next"/>
              </w:rPr>
              <w:t xml:space="preserve"> </w:t>
            </w:r>
            <w:r w:rsidRPr="00446354">
              <w:rPr>
                <w:rFonts w:ascii="Avenir Next" w:hAnsi="Avenir Next"/>
              </w:rPr>
              <w:t>€</w:t>
            </w:r>
          </w:p>
        </w:tc>
      </w:tr>
      <w:tr w:rsidR="00B657A0" w:rsidRPr="00446354">
        <w:trPr>
          <w:trHeight w:val="134"/>
          <w:jc w:val="center"/>
        </w:trPr>
        <w:tc>
          <w:tcPr>
            <w:tcW w:w="1916" w:type="dxa"/>
          </w:tcPr>
          <w:p w:rsidR="00B657A0" w:rsidRPr="00446354" w:rsidRDefault="001245E2">
            <w:pPr>
              <w:rPr>
                <w:rFonts w:ascii="Avenir Next" w:hAnsi="Avenir Next"/>
              </w:rPr>
            </w:pPr>
            <w:r w:rsidRPr="00446354">
              <w:rPr>
                <w:rFonts w:ascii="Avenir Next" w:hAnsi="Avenir Next"/>
              </w:rPr>
              <w:t>Reisekosten</w:t>
            </w:r>
          </w:p>
        </w:tc>
        <w:tc>
          <w:tcPr>
            <w:tcW w:w="5774" w:type="dxa"/>
          </w:tcPr>
          <w:p w:rsidR="00B657A0" w:rsidRPr="00446354" w:rsidRDefault="001245E2">
            <w:pPr>
              <w:rPr>
                <w:rFonts w:ascii="Avenir Next" w:hAnsi="Avenir Next"/>
              </w:rPr>
            </w:pPr>
            <w:r w:rsidRPr="00446354">
              <w:rPr>
                <w:rFonts w:ascii="Avenir Next" w:hAnsi="Avenir Next"/>
              </w:rPr>
              <w:t>10 Drei-Tage-Trips à 1.000</w:t>
            </w:r>
            <w:r w:rsidR="00446354">
              <w:rPr>
                <w:rFonts w:ascii="Avenir Next" w:hAnsi="Avenir Next"/>
              </w:rPr>
              <w:t xml:space="preserve"> </w:t>
            </w:r>
            <w:r w:rsidRPr="00446354">
              <w:rPr>
                <w:rFonts w:ascii="Avenir Next" w:hAnsi="Avenir Next"/>
              </w:rPr>
              <w:t>€</w:t>
            </w:r>
          </w:p>
        </w:tc>
        <w:tc>
          <w:tcPr>
            <w:tcW w:w="1660" w:type="dxa"/>
            <w:vAlign w:val="center"/>
          </w:tcPr>
          <w:p w:rsidR="00B657A0" w:rsidRPr="00446354" w:rsidRDefault="001245E2">
            <w:pPr>
              <w:jc w:val="right"/>
              <w:rPr>
                <w:rFonts w:ascii="Avenir Next" w:hAnsi="Avenir Next"/>
              </w:rPr>
            </w:pPr>
            <w:r w:rsidRPr="00446354">
              <w:rPr>
                <w:rFonts w:ascii="Avenir Next" w:hAnsi="Avenir Next"/>
              </w:rPr>
              <w:t>100.000,00</w:t>
            </w:r>
            <w:r w:rsidR="00446354">
              <w:rPr>
                <w:rFonts w:ascii="Avenir Next" w:hAnsi="Avenir Next"/>
              </w:rPr>
              <w:t xml:space="preserve"> </w:t>
            </w:r>
            <w:r w:rsidRPr="00446354">
              <w:rPr>
                <w:rFonts w:ascii="Avenir Next" w:hAnsi="Avenir Next"/>
              </w:rPr>
              <w:t>€</w:t>
            </w:r>
          </w:p>
        </w:tc>
      </w:tr>
      <w:tr w:rsidR="00B657A0" w:rsidRPr="00446354">
        <w:trPr>
          <w:trHeight w:val="134"/>
          <w:jc w:val="center"/>
        </w:trPr>
        <w:tc>
          <w:tcPr>
            <w:tcW w:w="1916" w:type="dxa"/>
          </w:tcPr>
          <w:p w:rsidR="00B657A0" w:rsidRPr="00446354" w:rsidRDefault="001245E2">
            <w:pPr>
              <w:rPr>
                <w:rFonts w:ascii="Avenir Next" w:hAnsi="Avenir Next"/>
              </w:rPr>
            </w:pPr>
            <w:r w:rsidRPr="00446354">
              <w:rPr>
                <w:rFonts w:ascii="Avenir Next" w:hAnsi="Avenir Next"/>
              </w:rPr>
              <w:t>Räumlichkeiten</w:t>
            </w:r>
          </w:p>
        </w:tc>
        <w:tc>
          <w:tcPr>
            <w:tcW w:w="5774" w:type="dxa"/>
          </w:tcPr>
          <w:p w:rsidR="00B657A0" w:rsidRPr="00446354" w:rsidRDefault="001245E2">
            <w:pPr>
              <w:rPr>
                <w:rFonts w:ascii="Avenir Next" w:hAnsi="Avenir Next"/>
              </w:rPr>
            </w:pPr>
            <w:r w:rsidRPr="00446354">
              <w:rPr>
                <w:rFonts w:ascii="Avenir Next" w:hAnsi="Avenir Next"/>
              </w:rPr>
              <w:t xml:space="preserve">1 Büroraum </w:t>
            </w:r>
            <w:r w:rsidR="00FC0ECB" w:rsidRPr="00446354">
              <w:rPr>
                <w:rFonts w:ascii="Avenir Next" w:hAnsi="Avenir Next"/>
              </w:rPr>
              <w:t>à</w:t>
            </w:r>
            <w:r w:rsidRPr="00446354">
              <w:rPr>
                <w:rFonts w:ascii="Avenir Next" w:hAnsi="Avenir Next"/>
              </w:rPr>
              <w:t xml:space="preserve"> 1.000</w:t>
            </w:r>
            <w:r w:rsidR="00446354">
              <w:rPr>
                <w:rFonts w:ascii="Avenir Next" w:hAnsi="Avenir Next"/>
              </w:rPr>
              <w:t xml:space="preserve"> </w:t>
            </w:r>
            <w:r w:rsidRPr="00446354">
              <w:rPr>
                <w:rFonts w:ascii="Avenir Next" w:hAnsi="Avenir Next"/>
              </w:rPr>
              <w:t>€/Monat</w:t>
            </w:r>
          </w:p>
        </w:tc>
        <w:tc>
          <w:tcPr>
            <w:tcW w:w="1660" w:type="dxa"/>
            <w:vAlign w:val="center"/>
          </w:tcPr>
          <w:p w:rsidR="00B657A0" w:rsidRPr="00446354" w:rsidRDefault="001245E2">
            <w:pPr>
              <w:jc w:val="right"/>
              <w:rPr>
                <w:rFonts w:ascii="Avenir Next" w:hAnsi="Avenir Next"/>
              </w:rPr>
            </w:pPr>
            <w:r w:rsidRPr="00446354">
              <w:rPr>
                <w:rFonts w:ascii="Avenir Next" w:hAnsi="Avenir Next"/>
              </w:rPr>
              <w:t>12.000,00</w:t>
            </w:r>
            <w:r w:rsidR="00446354">
              <w:rPr>
                <w:rFonts w:ascii="Avenir Next" w:hAnsi="Avenir Next"/>
              </w:rPr>
              <w:t xml:space="preserve"> </w:t>
            </w:r>
            <w:r w:rsidRPr="00446354">
              <w:rPr>
                <w:rFonts w:ascii="Avenir Next" w:hAnsi="Avenir Next"/>
              </w:rPr>
              <w:t>€</w:t>
            </w:r>
          </w:p>
        </w:tc>
      </w:tr>
      <w:tr w:rsidR="00B657A0" w:rsidRPr="00446354">
        <w:trPr>
          <w:trHeight w:val="134"/>
          <w:jc w:val="center"/>
        </w:trPr>
        <w:tc>
          <w:tcPr>
            <w:tcW w:w="7690" w:type="dxa"/>
            <w:gridSpan w:val="2"/>
            <w:vAlign w:val="center"/>
          </w:tcPr>
          <w:p w:rsidR="00B657A0" w:rsidRPr="00446354" w:rsidRDefault="001245E2">
            <w:pPr>
              <w:jc w:val="right"/>
              <w:rPr>
                <w:rFonts w:ascii="Avenir Next" w:hAnsi="Avenir Next"/>
              </w:rPr>
            </w:pPr>
            <w:r w:rsidRPr="00446354">
              <w:rPr>
                <w:rFonts w:ascii="Avenir Next" w:hAnsi="Avenir Next"/>
                <w:b/>
                <w:color w:val="3083A0"/>
              </w:rPr>
              <w:t>Gesamt</w:t>
            </w:r>
          </w:p>
        </w:tc>
        <w:tc>
          <w:tcPr>
            <w:tcW w:w="1660" w:type="dxa"/>
            <w:vAlign w:val="center"/>
          </w:tcPr>
          <w:p w:rsidR="00B657A0" w:rsidRPr="00446354" w:rsidRDefault="001245E2">
            <w:pPr>
              <w:jc w:val="right"/>
              <w:rPr>
                <w:rFonts w:ascii="Avenir Next" w:hAnsi="Avenir Next"/>
              </w:rPr>
            </w:pPr>
            <w:r w:rsidRPr="00446354">
              <w:rPr>
                <w:rFonts w:ascii="Avenir Next" w:hAnsi="Avenir Next"/>
              </w:rPr>
              <w:t>132.000,00</w:t>
            </w:r>
            <w:r w:rsidR="00446354">
              <w:rPr>
                <w:rFonts w:ascii="Avenir Next" w:hAnsi="Avenir Next"/>
              </w:rPr>
              <w:t xml:space="preserve"> </w:t>
            </w:r>
            <w:r w:rsidRPr="00446354">
              <w:rPr>
                <w:rFonts w:ascii="Avenir Next" w:hAnsi="Avenir Next"/>
              </w:rPr>
              <w:t>€</w:t>
            </w:r>
          </w:p>
        </w:tc>
      </w:tr>
    </w:tbl>
    <w:p w:rsidR="00B657A0" w:rsidRPr="00446354" w:rsidRDefault="001245E2">
      <w:pPr>
        <w:spacing w:before="120"/>
        <w:rPr>
          <w:rFonts w:ascii="Avenir Next" w:hAnsi="Avenir Next"/>
        </w:rPr>
      </w:pPr>
      <w:r w:rsidRPr="00446354">
        <w:rPr>
          <w:rFonts w:ascii="Avenir Next" w:hAnsi="Avenir Next"/>
          <w:b/>
          <w:color w:val="EA6046"/>
          <w:sz w:val="26"/>
          <w:szCs w:val="26"/>
        </w:rPr>
        <w:t>HubSpot-Tipp:</w:t>
      </w:r>
      <w:r w:rsidRPr="00446354">
        <w:rPr>
          <w:rFonts w:ascii="Avenir Next" w:hAnsi="Avenir Next"/>
          <w:b/>
        </w:rPr>
        <w:t xml:space="preserve"> </w:t>
      </w:r>
      <w:r w:rsidRPr="00446354">
        <w:rPr>
          <w:rFonts w:ascii="Avenir Next" w:hAnsi="Avenir Next"/>
        </w:rPr>
        <w:t>Eventuell müssen Sie Ihre Kosten mithilfe zusätzlicher Unterlagen rechtfertigen. Dazu können Mietverträge für Büroräume oder Kostenvoranschläge für Dienstleistungen oder Produkte gehören. Aber auch die Lebensläufe der Mitarbeiter, die Sie planen</w:t>
      </w:r>
      <w:r w:rsidR="00FC0ECB" w:rsidRPr="00446354">
        <w:rPr>
          <w:rFonts w:ascii="Avenir Next" w:hAnsi="Avenir Next"/>
        </w:rPr>
        <w:t>,</w:t>
      </w:r>
      <w:r w:rsidRPr="00446354">
        <w:rPr>
          <w:rFonts w:ascii="Avenir Next" w:hAnsi="Avenir Next"/>
        </w:rPr>
        <w:t xml:space="preserve"> einzustellen, können Ihre Argumentation untermauern. Beziehen Sie sich in der Beschreibung Ihrer Kosten in diesem Abschnitt auf diese Unterlagen und fügen Sie sie </w:t>
      </w:r>
      <w:r w:rsidR="00FC0ECB" w:rsidRPr="00446354">
        <w:rPr>
          <w:rFonts w:ascii="Avenir Next" w:hAnsi="Avenir Next"/>
        </w:rPr>
        <w:t xml:space="preserve">dem </w:t>
      </w:r>
      <w:r w:rsidRPr="00446354">
        <w:rPr>
          <w:rFonts w:ascii="Avenir Next" w:hAnsi="Avenir Next"/>
        </w:rPr>
        <w:t xml:space="preserve">Anhang </w:t>
      </w:r>
      <w:r w:rsidR="00FC0ECB" w:rsidRPr="00446354">
        <w:rPr>
          <w:rFonts w:ascii="Avenir Next" w:hAnsi="Avenir Next"/>
        </w:rPr>
        <w:t>hinzu.</w:t>
      </w:r>
      <w:r w:rsidRPr="00446354">
        <w:rPr>
          <w:rFonts w:ascii="Avenir Next" w:hAnsi="Avenir Next"/>
        </w:rPr>
        <w:t xml:space="preserve"> </w:t>
      </w:r>
    </w:p>
    <w:p w:rsidR="00B657A0" w:rsidRPr="00446354" w:rsidRDefault="001245E2">
      <w:pPr>
        <w:pStyle w:val="berschrift1"/>
        <w:rPr>
          <w:rFonts w:ascii="Avenir Next" w:hAnsi="Avenir Next"/>
        </w:rPr>
      </w:pPr>
      <w:r w:rsidRPr="00446354">
        <w:rPr>
          <w:rFonts w:ascii="Avenir Next" w:hAnsi="Avenir Next"/>
        </w:rPr>
        <w:t>Zusammenfassung der Kosten</w:t>
      </w:r>
    </w:p>
    <w:p w:rsidR="00B657A0" w:rsidRPr="00446354" w:rsidRDefault="001245E2">
      <w:pPr>
        <w:rPr>
          <w:rFonts w:ascii="Avenir Next" w:hAnsi="Avenir Next"/>
        </w:rPr>
      </w:pPr>
      <w:r w:rsidRPr="00446354">
        <w:rPr>
          <w:rFonts w:ascii="Avenir Next" w:hAnsi="Avenir Next"/>
        </w:rPr>
        <w:t>Nachdem Sie alle Details im vorangegangenen Abschnitt erläutert haben, sollten Sie die Kosten jetzt zusammenfassen, um die eigentliche Förderanfrage an den Geldgeber zu stellen. Präsentieren Sie dazu die Gesamtsumme der beantragten Förderung unmissverständlich und klar.</w:t>
      </w:r>
    </w:p>
    <w:p w:rsidR="00B657A0" w:rsidRPr="00446354" w:rsidRDefault="001245E2">
      <w:pPr>
        <w:rPr>
          <w:rFonts w:ascii="Avenir Next" w:hAnsi="Avenir Next"/>
        </w:rPr>
      </w:pPr>
      <w:r w:rsidRPr="00446354">
        <w:rPr>
          <w:rFonts w:ascii="Avenir Next" w:hAnsi="Avenir Next"/>
          <w:b/>
          <w:color w:val="EA6046"/>
          <w:sz w:val="26"/>
          <w:szCs w:val="26"/>
        </w:rPr>
        <w:t>HubSpot-Tipp:</w:t>
      </w:r>
      <w:r w:rsidRPr="00446354">
        <w:rPr>
          <w:rFonts w:ascii="Avenir Next" w:hAnsi="Avenir Next"/>
        </w:rPr>
        <w:t xml:space="preserve"> Falls Sie laufende Kosten haben, sollten Sie darüber nachdenken, diese auf Jahresbasis zu präsentieren, um sie dem Finanzkalender des Unternehmens anzupassen.</w:t>
      </w:r>
    </w:p>
    <w:p w:rsidR="00B657A0" w:rsidRPr="00446354" w:rsidRDefault="001245E2">
      <w:pPr>
        <w:pStyle w:val="berschrift1"/>
        <w:rPr>
          <w:rFonts w:ascii="Avenir Next" w:hAnsi="Avenir Next"/>
        </w:rPr>
      </w:pPr>
      <w:r w:rsidRPr="00446354">
        <w:rPr>
          <w:rFonts w:ascii="Avenir Next" w:hAnsi="Avenir Next"/>
        </w:rPr>
        <w:lastRenderedPageBreak/>
        <w:t>Fazit</w:t>
      </w:r>
    </w:p>
    <w:p w:rsidR="00B657A0" w:rsidRPr="00446354" w:rsidRDefault="001245E2">
      <w:pPr>
        <w:rPr>
          <w:rFonts w:ascii="Avenir Next" w:hAnsi="Avenir Next"/>
        </w:rPr>
      </w:pPr>
      <w:r w:rsidRPr="00446354">
        <w:rPr>
          <w:rFonts w:ascii="Avenir Next" w:hAnsi="Avenir Next"/>
        </w:rPr>
        <w:t xml:space="preserve">Nutzen Sie diesen Abschnitt, um Ihren Geldgeber aufzufordern, aktiv zu werden. Beschreiben Sie Ihre nächsten Schritte und fassen Sie den </w:t>
      </w:r>
      <w:r w:rsidR="00FC0ECB" w:rsidRPr="00446354">
        <w:rPr>
          <w:rFonts w:ascii="Avenir Next" w:hAnsi="Avenir Next"/>
        </w:rPr>
        <w:t>potenziellen</w:t>
      </w:r>
      <w:r w:rsidRPr="00446354">
        <w:rPr>
          <w:rFonts w:ascii="Avenir Next" w:hAnsi="Avenir Next"/>
        </w:rPr>
        <w:t xml:space="preserve"> Einfluss Ihres Projekts sowie den Förderungsbedarf zusammen. Seien Sie dabei so überzeugend und präzise wie möglich.</w:t>
      </w:r>
    </w:p>
    <w:p w:rsidR="00B657A0" w:rsidRPr="00446354" w:rsidRDefault="001245E2">
      <w:pPr>
        <w:rPr>
          <w:rFonts w:ascii="Avenir Next" w:hAnsi="Avenir Next"/>
          <w:b/>
        </w:rPr>
      </w:pPr>
      <w:bookmarkStart w:id="0" w:name="_heading=h.gjdgxs" w:colFirst="0" w:colLast="0"/>
      <w:bookmarkEnd w:id="0"/>
      <w:r w:rsidRPr="00446354">
        <w:rPr>
          <w:rFonts w:ascii="Avenir Next" w:hAnsi="Avenir Next"/>
          <w:b/>
          <w:color w:val="EA6046"/>
          <w:sz w:val="26"/>
          <w:szCs w:val="26"/>
        </w:rPr>
        <w:t>HubSpot-Tipp:</w:t>
      </w:r>
      <w:r w:rsidRPr="00446354">
        <w:rPr>
          <w:rFonts w:ascii="Avenir Next" w:hAnsi="Avenir Next"/>
        </w:rPr>
        <w:t xml:space="preserve"> Fügen Sie Ihre Kontaktdetails hinzu (z.</w:t>
      </w:r>
      <w:r w:rsidR="00175C2B" w:rsidRPr="00446354">
        <w:rPr>
          <w:rFonts w:ascii="Avenir Next" w:hAnsi="Avenir Next"/>
        </w:rPr>
        <w:t xml:space="preserve"> </w:t>
      </w:r>
      <w:r w:rsidRPr="00446354">
        <w:rPr>
          <w:rFonts w:ascii="Avenir Next" w:hAnsi="Avenir Next"/>
        </w:rPr>
        <w:t>B. Name, E-Mail-Adresse und Telefonnummer)</w:t>
      </w:r>
      <w:r w:rsidR="00BD2343">
        <w:rPr>
          <w:rFonts w:ascii="Avenir Next" w:hAnsi="Avenir Next"/>
        </w:rPr>
        <w:t>,</w:t>
      </w:r>
      <w:r w:rsidRPr="00446354">
        <w:rPr>
          <w:rFonts w:ascii="Avenir Next" w:hAnsi="Avenir Next"/>
        </w:rPr>
        <w:t xml:space="preserve"> falls der Gutachter noch Fragen zu Ihrem Antrag haben sollte. </w:t>
      </w:r>
    </w:p>
    <w:p w:rsidR="00B657A0" w:rsidRPr="00446354" w:rsidRDefault="00B657A0">
      <w:pPr>
        <w:rPr>
          <w:rFonts w:ascii="Avenir Next" w:hAnsi="Avenir Next"/>
          <w:b/>
        </w:rPr>
      </w:pPr>
    </w:p>
    <w:p w:rsidR="00446354" w:rsidRPr="00446354" w:rsidRDefault="00446354">
      <w:pPr>
        <w:rPr>
          <w:rFonts w:ascii="Avenir Next" w:hAnsi="Avenir Next"/>
          <w:b/>
        </w:rPr>
      </w:pPr>
    </w:p>
    <w:sectPr w:rsidR="00446354" w:rsidRPr="00446354" w:rsidSect="00D25C77">
      <w:footerReference w:type="even" r:id="rId7"/>
      <w:footerReference w:type="default" r:id="rId8"/>
      <w:pgSz w:w="11900" w:h="1682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09" w:rsidRDefault="00D35B09">
      <w:pPr>
        <w:spacing w:after="0"/>
      </w:pPr>
      <w:r>
        <w:separator/>
      </w:r>
    </w:p>
  </w:endnote>
  <w:endnote w:type="continuationSeparator" w:id="0">
    <w:p w:rsidR="00D35B09" w:rsidRDefault="00D35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variable"/>
    <w:sig w:usb0="800000A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A0" w:rsidRDefault="001245E2">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end"/>
    </w:r>
  </w:p>
  <w:p w:rsidR="00B657A0" w:rsidRDefault="00B657A0">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A0" w:rsidRDefault="001245E2">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separate"/>
    </w:r>
    <w:r w:rsidR="00843D93">
      <w:rPr>
        <w:rFonts w:ascii="Avenir" w:hAnsi="Avenir"/>
        <w:noProof/>
        <w:color w:val="000000"/>
      </w:rPr>
      <w:t>1</w:t>
    </w:r>
    <w:r>
      <w:rPr>
        <w:rFonts w:ascii="Avenir" w:hAnsi="Avenir"/>
        <w:color w:val="000000"/>
      </w:rPr>
      <w:fldChar w:fldCharType="end"/>
    </w:r>
  </w:p>
  <w:p w:rsidR="00B657A0" w:rsidRDefault="00B657A0">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09" w:rsidRDefault="00D35B09">
      <w:pPr>
        <w:spacing w:after="0"/>
      </w:pPr>
      <w:r>
        <w:separator/>
      </w:r>
    </w:p>
  </w:footnote>
  <w:footnote w:type="continuationSeparator" w:id="0">
    <w:p w:rsidR="00D35B09" w:rsidRDefault="00D35B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A0"/>
    <w:rsid w:val="001245E2"/>
    <w:rsid w:val="00175C2B"/>
    <w:rsid w:val="00247DBB"/>
    <w:rsid w:val="002D7BAA"/>
    <w:rsid w:val="00396DD0"/>
    <w:rsid w:val="00446354"/>
    <w:rsid w:val="004E2883"/>
    <w:rsid w:val="007E5F22"/>
    <w:rsid w:val="00837304"/>
    <w:rsid w:val="00843D93"/>
    <w:rsid w:val="00932D09"/>
    <w:rsid w:val="00985ADF"/>
    <w:rsid w:val="00AE5C02"/>
    <w:rsid w:val="00B657A0"/>
    <w:rsid w:val="00BD2343"/>
    <w:rsid w:val="00D25C77"/>
    <w:rsid w:val="00D35B09"/>
    <w:rsid w:val="00F13CDC"/>
    <w:rsid w:val="00FC0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E2F9C-DD32-DB4B-8EBA-B93A5C9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2B4"/>
    <w:rPr>
      <w:rFonts w:ascii="Avenir Next Regular" w:hAnsi="Avenir Next Regular"/>
    </w:rPr>
  </w:style>
  <w:style w:type="paragraph" w:styleId="berschrift1">
    <w:name w:val="heading 1"/>
    <w:basedOn w:val="Standard"/>
    <w:next w:val="Standard"/>
    <w:link w:val="berschrift1Zchn"/>
    <w:uiPriority w:val="9"/>
    <w:qFormat/>
    <w:rsid w:val="003D224E"/>
    <w:pPr>
      <w:keepNext/>
      <w:keepLines/>
      <w:spacing w:before="480"/>
      <w:outlineLvl w:val="0"/>
    </w:pPr>
    <w:rPr>
      <w:rFonts w:eastAsiaTheme="majorEastAsia" w:cstheme="majorBidi"/>
      <w:b/>
      <w:bCs/>
      <w:color w:val="3795AF"/>
      <w:sz w:val="32"/>
      <w:szCs w:val="32"/>
    </w:rPr>
  </w:style>
  <w:style w:type="paragraph" w:styleId="berschrift2">
    <w:name w:val="heading 2"/>
    <w:basedOn w:val="Standard"/>
    <w:next w:val="Standard"/>
    <w:link w:val="berschrift2Zchn"/>
    <w:uiPriority w:val="9"/>
    <w:semiHidden/>
    <w:unhideWhenUsed/>
    <w:qFormat/>
    <w:rsid w:val="003D224E"/>
    <w:pPr>
      <w:keepNext/>
      <w:keepLines/>
      <w:spacing w:before="200"/>
      <w:outlineLvl w:val="1"/>
    </w:pPr>
    <w:rPr>
      <w:rFonts w:eastAsiaTheme="majorEastAsia" w:cstheme="majorBidi"/>
      <w:b/>
      <w:bCs/>
      <w:color w:val="EA604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Sprechblasentext">
    <w:name w:val="Balloon Text"/>
    <w:basedOn w:val="Standard"/>
    <w:link w:val="SprechblasentextZchn"/>
    <w:uiPriority w:val="99"/>
    <w:semiHidden/>
    <w:unhideWhenUsed/>
    <w:rsid w:val="008655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517"/>
    <w:rPr>
      <w:rFonts w:ascii="Lucida Grande" w:hAnsi="Lucida Grande" w:cs="Lucida Grande"/>
      <w:sz w:val="18"/>
      <w:szCs w:val="18"/>
    </w:rPr>
  </w:style>
  <w:style w:type="character" w:customStyle="1" w:styleId="TitelZchn">
    <w:name w:val="Titel Zchn"/>
    <w:basedOn w:val="Absatz-Standardschriftart"/>
    <w:link w:val="Titel"/>
    <w:uiPriority w:val="10"/>
    <w:rsid w:val="003D224E"/>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3D224E"/>
    <w:rPr>
      <w:rFonts w:ascii="Avenir Next Regular" w:eastAsiaTheme="majorEastAsia" w:hAnsi="Avenir Next Regular" w:cstheme="majorBidi"/>
      <w:b/>
      <w:bCs/>
      <w:color w:val="3795AF"/>
      <w:sz w:val="32"/>
      <w:szCs w:val="32"/>
    </w:rPr>
  </w:style>
  <w:style w:type="character" w:customStyle="1" w:styleId="berschrift2Zchn">
    <w:name w:val="Überschrift 2 Zchn"/>
    <w:basedOn w:val="Absatz-Standardschriftart"/>
    <w:link w:val="berschrift2"/>
    <w:uiPriority w:val="9"/>
    <w:rsid w:val="003D224E"/>
    <w:rPr>
      <w:rFonts w:ascii="Avenir Next Regular" w:eastAsiaTheme="majorEastAsia" w:hAnsi="Avenir Next Regular" w:cstheme="majorBidi"/>
      <w:b/>
      <w:bCs/>
      <w:color w:val="EA6046"/>
      <w:sz w:val="26"/>
      <w:szCs w:val="26"/>
    </w:rPr>
  </w:style>
  <w:style w:type="paragraph" w:styleId="Kopfzeile">
    <w:name w:val="header"/>
    <w:basedOn w:val="Standard"/>
    <w:link w:val="KopfzeileZchn"/>
    <w:uiPriority w:val="99"/>
    <w:unhideWhenUsed/>
    <w:rsid w:val="003D224E"/>
    <w:pPr>
      <w:tabs>
        <w:tab w:val="center" w:pos="4320"/>
        <w:tab w:val="right" w:pos="8640"/>
      </w:tabs>
    </w:pPr>
  </w:style>
  <w:style w:type="character" w:customStyle="1" w:styleId="KopfzeileZchn">
    <w:name w:val="Kopfzeile Zchn"/>
    <w:basedOn w:val="Absatz-Standardschriftart"/>
    <w:link w:val="Kopfzeile"/>
    <w:uiPriority w:val="99"/>
    <w:rsid w:val="003D224E"/>
  </w:style>
  <w:style w:type="paragraph" w:styleId="Fuzeile">
    <w:name w:val="footer"/>
    <w:basedOn w:val="Standard"/>
    <w:link w:val="FuzeileZchn"/>
    <w:uiPriority w:val="99"/>
    <w:unhideWhenUsed/>
    <w:rsid w:val="003D224E"/>
    <w:pPr>
      <w:tabs>
        <w:tab w:val="center" w:pos="4320"/>
        <w:tab w:val="right" w:pos="8640"/>
      </w:tabs>
    </w:pPr>
  </w:style>
  <w:style w:type="character" w:customStyle="1" w:styleId="FuzeileZchn">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7355"/>
    <w:pPr>
      <w:ind w:left="720"/>
      <w:contextualSpacing/>
    </w:pPr>
  </w:style>
  <w:style w:type="character" w:styleId="Seitenzahl">
    <w:name w:val="page number"/>
    <w:basedOn w:val="Absatz-Standardschriftart"/>
    <w:uiPriority w:val="99"/>
    <w:semiHidden/>
    <w:unhideWhenUsed/>
    <w:rsid w:val="00817264"/>
  </w:style>
  <w:style w:type="character" w:styleId="Kommentarzeichen">
    <w:name w:val="annotation reference"/>
    <w:basedOn w:val="Absatz-Standardschriftart"/>
    <w:uiPriority w:val="99"/>
    <w:semiHidden/>
    <w:unhideWhenUsed/>
    <w:rsid w:val="00727393"/>
    <w:rPr>
      <w:sz w:val="16"/>
      <w:szCs w:val="16"/>
    </w:rPr>
  </w:style>
  <w:style w:type="paragraph" w:styleId="Kommentartext">
    <w:name w:val="annotation text"/>
    <w:basedOn w:val="Standard"/>
    <w:link w:val="KommentartextZchn"/>
    <w:uiPriority w:val="99"/>
    <w:semiHidden/>
    <w:unhideWhenUsed/>
    <w:rsid w:val="00727393"/>
    <w:rPr>
      <w:sz w:val="20"/>
      <w:szCs w:val="20"/>
    </w:rPr>
  </w:style>
  <w:style w:type="character" w:customStyle="1" w:styleId="KommentartextZchn">
    <w:name w:val="Kommentartext Zchn"/>
    <w:basedOn w:val="Absatz-Standardschriftart"/>
    <w:link w:val="Kommentartext"/>
    <w:uiPriority w:val="99"/>
    <w:semiHidden/>
    <w:rsid w:val="00727393"/>
    <w:rPr>
      <w:rFonts w:ascii="Avenir Next Regular" w:hAnsi="Avenir Next Regular"/>
      <w:sz w:val="20"/>
      <w:szCs w:val="20"/>
    </w:rPr>
  </w:style>
  <w:style w:type="paragraph" w:styleId="Kommentarthema">
    <w:name w:val="annotation subject"/>
    <w:basedOn w:val="Kommentartext"/>
    <w:next w:val="Kommentartext"/>
    <w:link w:val="KommentarthemaZchn"/>
    <w:uiPriority w:val="99"/>
    <w:semiHidden/>
    <w:unhideWhenUsed/>
    <w:rsid w:val="00727393"/>
    <w:rPr>
      <w:b/>
      <w:bCs/>
    </w:rPr>
  </w:style>
  <w:style w:type="character" w:customStyle="1" w:styleId="KommentarthemaZchn">
    <w:name w:val="Kommentarthema Zchn"/>
    <w:basedOn w:val="KommentartextZchn"/>
    <w:link w:val="Kommentarthema"/>
    <w:uiPriority w:val="99"/>
    <w:semiHidden/>
    <w:rsid w:val="00727393"/>
    <w:rPr>
      <w:rFonts w:ascii="Avenir Next Regular" w:hAnsi="Avenir Next Regula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2gTkt1v4HIm0G0LjsDeS7Hu2g==">AMUW2mXXUcE4Z53zXPzSzymiW+SquP+x3hoEwJ0lciYnQFEXvbomqCXukp1Fr6DzRfkFbgjrDOpIQDUA8WaaNs/BdW6z4LzRXk/On4Xc3/GJUP43mXVscZmMUbha58aWZUaSIibU24Ur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Jennifer Lapp</cp:lastModifiedBy>
  <cp:revision>2</cp:revision>
  <dcterms:created xsi:type="dcterms:W3CDTF">2020-03-27T17:09:00Z</dcterms:created>
  <dcterms:modified xsi:type="dcterms:W3CDTF">2020-03-27T17:09:00Z</dcterms:modified>
</cp:coreProperties>
</file>