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F430DD" w14:textId="77777777" w:rsidR="00500C78" w:rsidRDefault="00000000">
      <w:pPr>
        <w:pStyle w:val="Title"/>
        <w:keepNext w:val="0"/>
        <w:keepLines w:val="0"/>
        <w:pBdr>
          <w:bottom w:val="single" w:sz="8" w:space="4" w:color="4F81BD"/>
        </w:pBdr>
        <w:spacing w:after="0" w:line="240" w:lineRule="auto"/>
        <w:jc w:val="left"/>
        <w:rPr>
          <w:rFonts w:ascii="Lexend Deca" w:eastAsia="Lexend Deca" w:hAnsi="Lexend Deca" w:cs="Lexend Deca"/>
        </w:rPr>
      </w:pPr>
      <w:r>
        <w:rPr>
          <w:rFonts w:ascii="Lexend Deca" w:eastAsia="Lexend Deca" w:hAnsi="Lexend Deca" w:cs="Lexend Deca"/>
        </w:rPr>
        <w:t>Manual de procedimientos</w:t>
      </w:r>
    </w:p>
    <w:p w14:paraId="4F035A90" w14:textId="77777777" w:rsidR="00500C78" w:rsidRDefault="00500C78">
      <w:pPr>
        <w:jc w:val="right"/>
        <w:rPr>
          <w:rFonts w:ascii="Lexend Deca" w:eastAsia="Lexend Deca" w:hAnsi="Lexend Deca" w:cs="Lexend Deca"/>
          <w:color w:val="0068B1"/>
          <w:sz w:val="24"/>
          <w:szCs w:val="24"/>
          <w:highlight w:val="white"/>
        </w:rPr>
      </w:pPr>
    </w:p>
    <w:p w14:paraId="4EB633B5" w14:textId="77777777" w:rsidR="00500C78" w:rsidRDefault="00000000">
      <w:pPr>
        <w:spacing w:after="120" w:line="240" w:lineRule="auto"/>
        <w:rPr>
          <w:rFonts w:ascii="Lexend Deca" w:eastAsia="Lexend Deca" w:hAnsi="Lexend Deca" w:cs="Lexend Deca"/>
        </w:rPr>
      </w:pPr>
      <w:r>
        <w:rPr>
          <w:rFonts w:ascii="Lexend Deca" w:eastAsia="Lexend Deca" w:hAnsi="Lexend Deca" w:cs="Lexend Deca"/>
        </w:rPr>
        <w:t>El manual de procedimientos permite sentar las bases administrativas y técnicas de cada una de las tareas que serán ejecutadas por los miembros del equipo de trabajo. Por ello se considera como una guía que indicará cómo se deben realizar las distintas actividades que se llevan a cabo dentro de la organización.</w:t>
      </w:r>
    </w:p>
    <w:p w14:paraId="3EEA8816" w14:textId="77777777" w:rsidR="00500C78" w:rsidRDefault="00500C78">
      <w:pPr>
        <w:spacing w:after="120" w:line="240" w:lineRule="auto"/>
        <w:rPr>
          <w:rFonts w:ascii="Lexend Deca" w:eastAsia="Lexend Deca" w:hAnsi="Lexend Deca" w:cs="Lexend Deca"/>
          <w:color w:val="FF5C35"/>
          <w:sz w:val="32"/>
          <w:szCs w:val="32"/>
        </w:rPr>
      </w:pPr>
    </w:p>
    <w:p w14:paraId="46738BF5" w14:textId="77777777" w:rsidR="00500C78" w:rsidRDefault="00000000">
      <w:pPr>
        <w:spacing w:after="120" w:line="240" w:lineRule="auto"/>
        <w:rPr>
          <w:rFonts w:ascii="Lexend Deca" w:eastAsia="Lexend Deca" w:hAnsi="Lexend Deca" w:cs="Lexend Deca"/>
          <w:color w:val="3795AF"/>
          <w:sz w:val="32"/>
          <w:szCs w:val="32"/>
        </w:rPr>
      </w:pPr>
      <w:r>
        <w:rPr>
          <w:rFonts w:ascii="Lexend Deca" w:eastAsia="Lexend Deca" w:hAnsi="Lexend Deca" w:cs="Lexend Deca"/>
          <w:color w:val="FF5C35"/>
          <w:sz w:val="32"/>
          <w:szCs w:val="32"/>
        </w:rPr>
        <w:t>1. Título</w:t>
      </w:r>
    </w:p>
    <w:p w14:paraId="59CD1948" w14:textId="77777777" w:rsidR="00500C78" w:rsidRDefault="00000000">
      <w:pPr>
        <w:spacing w:after="120" w:line="240" w:lineRule="auto"/>
        <w:rPr>
          <w:rFonts w:ascii="Lexend Deca" w:eastAsia="Lexend Deca" w:hAnsi="Lexend Deca" w:cs="Lexend Deca"/>
        </w:rPr>
      </w:pPr>
      <w:r>
        <w:rPr>
          <w:rFonts w:ascii="Lexend Deca" w:eastAsia="Lexend Deca" w:hAnsi="Lexend Deca" w:cs="Lexend Deca"/>
        </w:rPr>
        <w:t>Es el nombre genérico que tendrá tu manual de procedimientos. Puedes hacer un manual de procedimientos general, por área de trabajo o por grupo de tareas, según tus necesidades.</w:t>
      </w:r>
    </w:p>
    <w:p w14:paraId="2C4FD2D9" w14:textId="77777777" w:rsidR="00500C78" w:rsidRDefault="00000000">
      <w:pPr>
        <w:rPr>
          <w:rFonts w:ascii="Lexend Deca" w:eastAsia="Lexend Deca" w:hAnsi="Lexend Deca" w:cs="Lexend Deca"/>
          <w:color w:val="7691AD"/>
          <w:highlight w:val="white"/>
        </w:rPr>
      </w:pPr>
      <w:r>
        <w:rPr>
          <w:rFonts w:ascii="Lexend Deca" w:eastAsia="Lexend Deca" w:hAnsi="Lexend Deca" w:cs="Lexend Deca"/>
          <w:color w:val="7691AD"/>
          <w:highlight w:val="white"/>
        </w:rPr>
        <w:t>[Por ejemplo: Manual de procedimientos para seguimiento de contacto en el área de ventas.]</w:t>
      </w:r>
    </w:p>
    <w:p w14:paraId="0D5893B2" w14:textId="77777777" w:rsidR="00500C78" w:rsidRDefault="00500C78">
      <w:pPr>
        <w:spacing w:after="120" w:line="240" w:lineRule="auto"/>
        <w:rPr>
          <w:rFonts w:ascii="Lexend Deca" w:eastAsia="Lexend Deca" w:hAnsi="Lexend Deca" w:cs="Lexend Deca"/>
        </w:rPr>
      </w:pPr>
    </w:p>
    <w:p w14:paraId="1A26C45F" w14:textId="77777777" w:rsidR="00500C78" w:rsidRDefault="00000000">
      <w:pPr>
        <w:spacing w:after="120" w:line="240" w:lineRule="auto"/>
        <w:rPr>
          <w:rFonts w:ascii="Lexend Deca" w:eastAsia="Lexend Deca" w:hAnsi="Lexend Deca" w:cs="Lexend Deca"/>
          <w:color w:val="FF5C35"/>
          <w:sz w:val="32"/>
          <w:szCs w:val="32"/>
        </w:rPr>
      </w:pPr>
      <w:r>
        <w:rPr>
          <w:rFonts w:ascii="Lexend Deca" w:eastAsia="Lexend Deca" w:hAnsi="Lexend Deca" w:cs="Lexend Deca"/>
          <w:color w:val="FF5C35"/>
          <w:sz w:val="32"/>
          <w:szCs w:val="32"/>
        </w:rPr>
        <w:t>2. Marco normativo</w:t>
      </w:r>
    </w:p>
    <w:p w14:paraId="5C482689" w14:textId="77777777" w:rsidR="00500C78" w:rsidRDefault="00000000">
      <w:pPr>
        <w:spacing w:after="120" w:line="240" w:lineRule="auto"/>
        <w:rPr>
          <w:rFonts w:ascii="Lexend Deca" w:eastAsia="Lexend Deca" w:hAnsi="Lexend Deca" w:cs="Lexend Deca"/>
        </w:rPr>
      </w:pPr>
      <w:r>
        <w:rPr>
          <w:rFonts w:ascii="Lexend Deca" w:eastAsia="Lexend Deca" w:hAnsi="Lexend Deca" w:cs="Lexend Deca"/>
        </w:rPr>
        <w:t>Emplea esta sección para mencionar las normas sobre las cuales se fundamentan tus procedimientos, ya sea la alineación con la misión y visión de tu empresa, o bien, alguna normatividad legal, todo de acuerdo con las tareas que realizas.</w:t>
      </w:r>
    </w:p>
    <w:p w14:paraId="56FB2E2F" w14:textId="77777777" w:rsidR="00500C78" w:rsidRDefault="00000000">
      <w:pPr>
        <w:rPr>
          <w:rFonts w:ascii="Lexend Deca" w:eastAsia="Lexend Deca" w:hAnsi="Lexend Deca" w:cs="Lexend Deca"/>
          <w:color w:val="7691AD"/>
          <w:highlight w:val="white"/>
        </w:rPr>
      </w:pPr>
      <w:r>
        <w:rPr>
          <w:rFonts w:ascii="Lexend Deca" w:eastAsia="Lexend Deca" w:hAnsi="Lexend Deca" w:cs="Lexend Deca"/>
          <w:color w:val="7691AD"/>
          <w:highlight w:val="white"/>
        </w:rPr>
        <w:t xml:space="preserve">[Por ejemplo: Para nuestra organización, el seguimiento de contactos es fundamental para generar una buena relación con </w:t>
      </w:r>
      <w:proofErr w:type="gramStart"/>
      <w:r>
        <w:rPr>
          <w:rFonts w:ascii="Lexend Deca" w:eastAsia="Lexend Deca" w:hAnsi="Lexend Deca" w:cs="Lexend Deca"/>
          <w:color w:val="7691AD"/>
          <w:highlight w:val="white"/>
        </w:rPr>
        <w:t>el cliente sustentada</w:t>
      </w:r>
      <w:proofErr w:type="gramEnd"/>
      <w:r>
        <w:rPr>
          <w:rFonts w:ascii="Lexend Deca" w:eastAsia="Lexend Deca" w:hAnsi="Lexend Deca" w:cs="Lexend Deca"/>
          <w:color w:val="7691AD"/>
          <w:highlight w:val="white"/>
        </w:rPr>
        <w:t xml:space="preserve"> en los valores que tiene nuestra marca. Por ello el trato debe ser respetuoso, con una comunicación verbal o escrita, clara y efectiva conforme a nuestra misión como empresa: ser un punto de enlace para satisfacer las necesidades de nuestros clientes.]</w:t>
      </w:r>
    </w:p>
    <w:p w14:paraId="7D27A7CC" w14:textId="77777777" w:rsidR="00500C78" w:rsidRDefault="00500C78">
      <w:pPr>
        <w:rPr>
          <w:rFonts w:ascii="Lexend Deca" w:eastAsia="Lexend Deca" w:hAnsi="Lexend Deca" w:cs="Lexend Deca"/>
          <w:color w:val="7691AD"/>
          <w:highlight w:val="white"/>
        </w:rPr>
      </w:pPr>
    </w:p>
    <w:p w14:paraId="755D3E6F" w14:textId="77777777" w:rsidR="00500C78" w:rsidRDefault="00000000">
      <w:pPr>
        <w:spacing w:after="120" w:line="240" w:lineRule="auto"/>
        <w:rPr>
          <w:rFonts w:ascii="Lexend Deca" w:eastAsia="Lexend Deca" w:hAnsi="Lexend Deca" w:cs="Lexend Deca"/>
          <w:color w:val="FF5C35"/>
          <w:sz w:val="32"/>
          <w:szCs w:val="32"/>
        </w:rPr>
      </w:pPr>
      <w:r>
        <w:rPr>
          <w:rFonts w:ascii="Lexend Deca" w:eastAsia="Lexend Deca" w:hAnsi="Lexend Deca" w:cs="Lexend Deca"/>
          <w:color w:val="FF5C35"/>
          <w:sz w:val="32"/>
          <w:szCs w:val="32"/>
        </w:rPr>
        <w:t>3. Objetivo del documento</w:t>
      </w:r>
    </w:p>
    <w:p w14:paraId="153115F2" w14:textId="77777777" w:rsidR="00500C78" w:rsidRDefault="00000000">
      <w:pPr>
        <w:spacing w:after="120" w:line="240" w:lineRule="auto"/>
        <w:rPr>
          <w:rFonts w:ascii="Lexend Deca" w:eastAsia="Lexend Deca" w:hAnsi="Lexend Deca" w:cs="Lexend Deca"/>
        </w:rPr>
      </w:pPr>
      <w:r>
        <w:rPr>
          <w:rFonts w:ascii="Lexend Deca" w:eastAsia="Lexend Deca" w:hAnsi="Lexend Deca" w:cs="Lexend Deca"/>
        </w:rPr>
        <w:t>Debes ser claro en el objetivo que buscas cumplir con tu manual de procedimientos, por lo que es necesario que menciones el motivo por el cual estás compartiendo con tus colaboradores este documento.</w:t>
      </w:r>
    </w:p>
    <w:p w14:paraId="1723B4DE" w14:textId="77777777" w:rsidR="00500C78" w:rsidRDefault="00000000">
      <w:pPr>
        <w:rPr>
          <w:rFonts w:ascii="Lexend Deca" w:eastAsia="Lexend Deca" w:hAnsi="Lexend Deca" w:cs="Lexend Deca"/>
          <w:color w:val="7691AD"/>
          <w:highlight w:val="white"/>
        </w:rPr>
      </w:pPr>
      <w:r>
        <w:rPr>
          <w:rFonts w:ascii="Lexend Deca" w:eastAsia="Lexend Deca" w:hAnsi="Lexend Deca" w:cs="Lexend Deca"/>
          <w:color w:val="7691AD"/>
          <w:highlight w:val="white"/>
        </w:rPr>
        <w:t xml:space="preserve">[Por ejemplo: Nuestro modelo de ventas se debe a la filosofía </w:t>
      </w:r>
      <w:proofErr w:type="spellStart"/>
      <w:r>
        <w:rPr>
          <w:rFonts w:ascii="Lexend Deca" w:eastAsia="Lexend Deca" w:hAnsi="Lexend Deca" w:cs="Lexend Deca"/>
          <w:color w:val="7691AD"/>
          <w:highlight w:val="white"/>
        </w:rPr>
        <w:t>inbound</w:t>
      </w:r>
      <w:proofErr w:type="spellEnd"/>
      <w:r>
        <w:rPr>
          <w:rFonts w:ascii="Lexend Deca" w:eastAsia="Lexend Deca" w:hAnsi="Lexend Deca" w:cs="Lexend Deca"/>
          <w:color w:val="7691AD"/>
          <w:highlight w:val="white"/>
        </w:rPr>
        <w:t>, es por ello que preferimos que el primer contacto lo realice el cliente a fin de no ser intrusivos o molestos. Sin embargo, una vez que el cliente entra en contacto con nosotros, es responsabilidad de cada miembro del equipo de ventas ejecutar las acciones necesarias para convertir cada lead en un cliente. Por ello debe apegarse a este manual con el propósito de garantizar la correcta atención de cada cliente durante su proceso de compra.]</w:t>
      </w:r>
    </w:p>
    <w:p w14:paraId="4FDE54DB" w14:textId="77777777" w:rsidR="00500C78" w:rsidRDefault="00500C78">
      <w:pPr>
        <w:rPr>
          <w:rFonts w:ascii="Lexend Deca" w:eastAsia="Lexend Deca" w:hAnsi="Lexend Deca" w:cs="Lexend Deca"/>
          <w:color w:val="7691AD"/>
          <w:highlight w:val="white"/>
        </w:rPr>
      </w:pPr>
    </w:p>
    <w:p w14:paraId="1F6A35D8" w14:textId="77777777" w:rsidR="00500C78" w:rsidRDefault="00500C78">
      <w:pPr>
        <w:rPr>
          <w:rFonts w:ascii="Lexend Deca" w:eastAsia="Lexend Deca" w:hAnsi="Lexend Deca" w:cs="Lexend Deca"/>
          <w:color w:val="7691AD"/>
          <w:highlight w:val="white"/>
        </w:rPr>
      </w:pPr>
    </w:p>
    <w:p w14:paraId="48A0629B" w14:textId="77777777" w:rsidR="00500C78" w:rsidRDefault="00500C78">
      <w:pPr>
        <w:rPr>
          <w:rFonts w:ascii="Lexend Deca" w:eastAsia="Lexend Deca" w:hAnsi="Lexend Deca" w:cs="Lexend Deca"/>
          <w:color w:val="7691AD"/>
          <w:highlight w:val="white"/>
        </w:rPr>
      </w:pPr>
    </w:p>
    <w:p w14:paraId="4BF3A48E" w14:textId="77777777" w:rsidR="00500C78" w:rsidRDefault="00000000">
      <w:pPr>
        <w:spacing w:after="120" w:line="240" w:lineRule="auto"/>
        <w:rPr>
          <w:rFonts w:ascii="Lexend Deca" w:eastAsia="Lexend Deca" w:hAnsi="Lexend Deca" w:cs="Lexend Deca"/>
          <w:color w:val="FF5C35"/>
          <w:sz w:val="32"/>
          <w:szCs w:val="32"/>
        </w:rPr>
      </w:pPr>
      <w:r>
        <w:rPr>
          <w:rFonts w:ascii="Lexend Deca" w:eastAsia="Lexend Deca" w:hAnsi="Lexend Deca" w:cs="Lexend Deca"/>
          <w:color w:val="FF5C35"/>
          <w:sz w:val="32"/>
          <w:szCs w:val="32"/>
        </w:rPr>
        <w:t>4. Descripción de procesos</w:t>
      </w:r>
    </w:p>
    <w:p w14:paraId="5CFCCA07" w14:textId="77777777" w:rsidR="00500C78" w:rsidRDefault="00000000">
      <w:pPr>
        <w:spacing w:after="120" w:line="240" w:lineRule="auto"/>
        <w:rPr>
          <w:rFonts w:ascii="Lexend Deca" w:eastAsia="Lexend Deca" w:hAnsi="Lexend Deca" w:cs="Lexend Deca"/>
        </w:rPr>
      </w:pPr>
      <w:r>
        <w:rPr>
          <w:rFonts w:ascii="Lexend Deca" w:eastAsia="Lexend Deca" w:hAnsi="Lexend Deca" w:cs="Lexend Deca"/>
        </w:rPr>
        <w:t>Es la parte medular de tu manual de procedimientos. Aquí tendrás que describir cada una de las acciones a realizar, el modo de ejecutarlas y los indicadores con los que serán evaluadas.</w:t>
      </w:r>
    </w:p>
    <w:tbl>
      <w:tblPr>
        <w:tblStyle w:val="a"/>
        <w:tblW w:w="93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2625"/>
        <w:gridCol w:w="3075"/>
        <w:gridCol w:w="1725"/>
        <w:gridCol w:w="1305"/>
      </w:tblGrid>
      <w:tr w:rsidR="00500C78" w14:paraId="68D4BA70" w14:textId="77777777">
        <w:tc>
          <w:tcPr>
            <w:tcW w:w="615" w:type="dxa"/>
            <w:shd w:val="clear" w:color="auto" w:fill="FF5C35"/>
            <w:tcMar>
              <w:top w:w="100" w:type="dxa"/>
              <w:left w:w="100" w:type="dxa"/>
              <w:bottom w:w="100" w:type="dxa"/>
              <w:right w:w="100" w:type="dxa"/>
            </w:tcMar>
          </w:tcPr>
          <w:p w14:paraId="68DF64B4" w14:textId="77777777" w:rsidR="00500C78" w:rsidRPr="00C43A5F" w:rsidRDefault="00000000">
            <w:pPr>
              <w:widowControl w:val="0"/>
              <w:pBdr>
                <w:top w:val="nil"/>
                <w:left w:val="nil"/>
                <w:bottom w:val="nil"/>
                <w:right w:val="nil"/>
                <w:between w:val="nil"/>
              </w:pBdr>
              <w:spacing w:line="240" w:lineRule="auto"/>
              <w:rPr>
                <w:rFonts w:ascii="Lexend Deca" w:eastAsia="Lexend Deca" w:hAnsi="Lexend Deca" w:cs="Lexend Deca"/>
                <w:color w:val="FFFFFF" w:themeColor="background1"/>
              </w:rPr>
            </w:pPr>
            <w:r w:rsidRPr="00C43A5F">
              <w:rPr>
                <w:rFonts w:ascii="Lexend Deca" w:eastAsia="Lexend Deca" w:hAnsi="Lexend Deca" w:cs="Lexend Deca"/>
                <w:color w:val="FFFFFF" w:themeColor="background1"/>
              </w:rPr>
              <w:lastRenderedPageBreak/>
              <w:t>No.</w:t>
            </w:r>
          </w:p>
        </w:tc>
        <w:tc>
          <w:tcPr>
            <w:tcW w:w="2625" w:type="dxa"/>
            <w:shd w:val="clear" w:color="auto" w:fill="FF5C35"/>
            <w:tcMar>
              <w:top w:w="100" w:type="dxa"/>
              <w:left w:w="100" w:type="dxa"/>
              <w:bottom w:w="100" w:type="dxa"/>
              <w:right w:w="100" w:type="dxa"/>
            </w:tcMar>
          </w:tcPr>
          <w:p w14:paraId="5D273863" w14:textId="77777777" w:rsidR="00500C78" w:rsidRPr="00C43A5F" w:rsidRDefault="00000000">
            <w:pPr>
              <w:widowControl w:val="0"/>
              <w:pBdr>
                <w:top w:val="nil"/>
                <w:left w:val="nil"/>
                <w:bottom w:val="nil"/>
                <w:right w:val="nil"/>
                <w:between w:val="nil"/>
              </w:pBdr>
              <w:spacing w:line="240" w:lineRule="auto"/>
              <w:rPr>
                <w:rFonts w:ascii="Lexend Deca" w:eastAsia="Lexend Deca" w:hAnsi="Lexend Deca" w:cs="Lexend Deca"/>
                <w:color w:val="FFFFFF" w:themeColor="background1"/>
              </w:rPr>
            </w:pPr>
            <w:r w:rsidRPr="00C43A5F">
              <w:rPr>
                <w:rFonts w:ascii="Lexend Deca" w:eastAsia="Lexend Deca" w:hAnsi="Lexend Deca" w:cs="Lexend Deca"/>
                <w:color w:val="FFFFFF" w:themeColor="background1"/>
              </w:rPr>
              <w:t>Actividad o proceso</w:t>
            </w:r>
          </w:p>
        </w:tc>
        <w:tc>
          <w:tcPr>
            <w:tcW w:w="3075" w:type="dxa"/>
            <w:shd w:val="clear" w:color="auto" w:fill="FF5C35"/>
            <w:tcMar>
              <w:top w:w="100" w:type="dxa"/>
              <w:left w:w="100" w:type="dxa"/>
              <w:bottom w:w="100" w:type="dxa"/>
              <w:right w:w="100" w:type="dxa"/>
            </w:tcMar>
          </w:tcPr>
          <w:p w14:paraId="44AB167D" w14:textId="77777777" w:rsidR="00500C78" w:rsidRPr="00C43A5F" w:rsidRDefault="00000000">
            <w:pPr>
              <w:widowControl w:val="0"/>
              <w:pBdr>
                <w:top w:val="nil"/>
                <w:left w:val="nil"/>
                <w:bottom w:val="nil"/>
                <w:right w:val="nil"/>
                <w:between w:val="nil"/>
              </w:pBdr>
              <w:spacing w:line="240" w:lineRule="auto"/>
              <w:rPr>
                <w:rFonts w:ascii="Lexend Deca" w:eastAsia="Lexend Deca" w:hAnsi="Lexend Deca" w:cs="Lexend Deca"/>
                <w:color w:val="FFFFFF" w:themeColor="background1"/>
              </w:rPr>
            </w:pPr>
            <w:r w:rsidRPr="00C43A5F">
              <w:rPr>
                <w:rFonts w:ascii="Lexend Deca" w:eastAsia="Lexend Deca" w:hAnsi="Lexend Deca" w:cs="Lexend Deca"/>
                <w:color w:val="FFFFFF" w:themeColor="background1"/>
              </w:rPr>
              <w:t>Descripción</w:t>
            </w:r>
          </w:p>
        </w:tc>
        <w:tc>
          <w:tcPr>
            <w:tcW w:w="1725" w:type="dxa"/>
            <w:shd w:val="clear" w:color="auto" w:fill="FF5C35"/>
            <w:tcMar>
              <w:top w:w="100" w:type="dxa"/>
              <w:left w:w="100" w:type="dxa"/>
              <w:bottom w:w="100" w:type="dxa"/>
              <w:right w:w="100" w:type="dxa"/>
            </w:tcMar>
          </w:tcPr>
          <w:p w14:paraId="728AA228" w14:textId="77777777" w:rsidR="00500C78" w:rsidRPr="00C43A5F" w:rsidRDefault="00000000">
            <w:pPr>
              <w:widowControl w:val="0"/>
              <w:pBdr>
                <w:top w:val="nil"/>
                <w:left w:val="nil"/>
                <w:bottom w:val="nil"/>
                <w:right w:val="nil"/>
                <w:between w:val="nil"/>
              </w:pBdr>
              <w:spacing w:line="240" w:lineRule="auto"/>
              <w:rPr>
                <w:rFonts w:ascii="Lexend Deca" w:eastAsia="Lexend Deca" w:hAnsi="Lexend Deca" w:cs="Lexend Deca"/>
                <w:color w:val="FFFFFF" w:themeColor="background1"/>
              </w:rPr>
            </w:pPr>
            <w:r w:rsidRPr="00C43A5F">
              <w:rPr>
                <w:rFonts w:ascii="Lexend Deca" w:eastAsia="Lexend Deca" w:hAnsi="Lexend Deca" w:cs="Lexend Deca"/>
                <w:color w:val="FFFFFF" w:themeColor="background1"/>
              </w:rPr>
              <w:t>Responsable</w:t>
            </w:r>
          </w:p>
        </w:tc>
        <w:tc>
          <w:tcPr>
            <w:tcW w:w="1305" w:type="dxa"/>
            <w:shd w:val="clear" w:color="auto" w:fill="FF5C35"/>
            <w:tcMar>
              <w:top w:w="100" w:type="dxa"/>
              <w:left w:w="100" w:type="dxa"/>
              <w:bottom w:w="100" w:type="dxa"/>
              <w:right w:w="100" w:type="dxa"/>
            </w:tcMar>
          </w:tcPr>
          <w:p w14:paraId="4B7BD630" w14:textId="77777777" w:rsidR="00500C78" w:rsidRPr="00C43A5F" w:rsidRDefault="00000000">
            <w:pPr>
              <w:widowControl w:val="0"/>
              <w:pBdr>
                <w:top w:val="nil"/>
                <w:left w:val="nil"/>
                <w:bottom w:val="nil"/>
                <w:right w:val="nil"/>
                <w:between w:val="nil"/>
              </w:pBdr>
              <w:spacing w:line="240" w:lineRule="auto"/>
              <w:rPr>
                <w:rFonts w:ascii="Lexend Deca" w:eastAsia="Lexend Deca" w:hAnsi="Lexend Deca" w:cs="Lexend Deca"/>
                <w:color w:val="FFFFFF" w:themeColor="background1"/>
              </w:rPr>
            </w:pPr>
            <w:r w:rsidRPr="00C43A5F">
              <w:rPr>
                <w:rFonts w:ascii="Lexend Deca" w:eastAsia="Lexend Deca" w:hAnsi="Lexend Deca" w:cs="Lexend Deca"/>
                <w:color w:val="FFFFFF" w:themeColor="background1"/>
              </w:rPr>
              <w:t>Métrica</w:t>
            </w:r>
          </w:p>
        </w:tc>
      </w:tr>
      <w:tr w:rsidR="00500C78" w14:paraId="436D39E5" w14:textId="77777777">
        <w:tc>
          <w:tcPr>
            <w:tcW w:w="615" w:type="dxa"/>
            <w:shd w:val="clear" w:color="auto" w:fill="FCEAD7"/>
            <w:tcMar>
              <w:top w:w="100" w:type="dxa"/>
              <w:left w:w="100" w:type="dxa"/>
              <w:bottom w:w="100" w:type="dxa"/>
              <w:right w:w="100" w:type="dxa"/>
            </w:tcMar>
          </w:tcPr>
          <w:p w14:paraId="44015412" w14:textId="77777777" w:rsidR="00500C78" w:rsidRDefault="00000000">
            <w:pPr>
              <w:widowControl w:val="0"/>
              <w:pBdr>
                <w:top w:val="nil"/>
                <w:left w:val="nil"/>
                <w:bottom w:val="nil"/>
                <w:right w:val="nil"/>
                <w:between w:val="nil"/>
              </w:pBdr>
              <w:spacing w:line="240" w:lineRule="auto"/>
              <w:jc w:val="right"/>
              <w:rPr>
                <w:rFonts w:ascii="Lexend Deca" w:eastAsia="Lexend Deca" w:hAnsi="Lexend Deca" w:cs="Lexend Deca"/>
              </w:rPr>
            </w:pPr>
            <w:r>
              <w:rPr>
                <w:rFonts w:ascii="Lexend Deca" w:eastAsia="Lexend Deca" w:hAnsi="Lexend Deca" w:cs="Lexend Deca"/>
              </w:rPr>
              <w:t>1</w:t>
            </w:r>
          </w:p>
        </w:tc>
        <w:tc>
          <w:tcPr>
            <w:tcW w:w="2625" w:type="dxa"/>
            <w:shd w:val="clear" w:color="auto" w:fill="FCEAD7"/>
            <w:tcMar>
              <w:top w:w="100" w:type="dxa"/>
              <w:left w:w="100" w:type="dxa"/>
              <w:bottom w:w="100" w:type="dxa"/>
              <w:right w:w="100" w:type="dxa"/>
            </w:tcMar>
          </w:tcPr>
          <w:p w14:paraId="02031A46" w14:textId="77777777" w:rsidR="00500C78" w:rsidRDefault="00000000">
            <w:pPr>
              <w:widowControl w:val="0"/>
              <w:pBdr>
                <w:top w:val="nil"/>
                <w:left w:val="nil"/>
                <w:bottom w:val="nil"/>
                <w:right w:val="nil"/>
                <w:between w:val="nil"/>
              </w:pBdr>
              <w:spacing w:line="240" w:lineRule="auto"/>
              <w:rPr>
                <w:rFonts w:ascii="Lexend Deca" w:eastAsia="Lexend Deca" w:hAnsi="Lexend Deca" w:cs="Lexend Deca"/>
              </w:rPr>
            </w:pPr>
            <w:r>
              <w:rPr>
                <w:rFonts w:ascii="Lexend Deca" w:eastAsia="Lexend Deca" w:hAnsi="Lexend Deca" w:cs="Lexend Deca"/>
              </w:rPr>
              <w:t>Primer contacto</w:t>
            </w:r>
          </w:p>
        </w:tc>
        <w:tc>
          <w:tcPr>
            <w:tcW w:w="3075" w:type="dxa"/>
            <w:shd w:val="clear" w:color="auto" w:fill="FCEAD7"/>
            <w:tcMar>
              <w:top w:w="100" w:type="dxa"/>
              <w:left w:w="100" w:type="dxa"/>
              <w:bottom w:w="100" w:type="dxa"/>
              <w:right w:w="100" w:type="dxa"/>
            </w:tcMar>
          </w:tcPr>
          <w:p w14:paraId="4C1399D7" w14:textId="77777777" w:rsidR="00500C78" w:rsidRDefault="00000000">
            <w:pPr>
              <w:widowControl w:val="0"/>
              <w:pBdr>
                <w:top w:val="nil"/>
                <w:left w:val="nil"/>
                <w:bottom w:val="nil"/>
                <w:right w:val="nil"/>
                <w:between w:val="nil"/>
              </w:pBdr>
              <w:spacing w:line="240" w:lineRule="auto"/>
              <w:rPr>
                <w:rFonts w:ascii="Lexend Deca" w:eastAsia="Lexend Deca" w:hAnsi="Lexend Deca" w:cs="Lexend Deca"/>
              </w:rPr>
            </w:pPr>
            <w:r>
              <w:rPr>
                <w:rFonts w:ascii="Lexend Deca" w:eastAsia="Lexend Deca" w:hAnsi="Lexend Deca" w:cs="Lexend Deca"/>
              </w:rPr>
              <w:t>Registro dato cliente</w:t>
            </w:r>
          </w:p>
        </w:tc>
        <w:tc>
          <w:tcPr>
            <w:tcW w:w="1725" w:type="dxa"/>
            <w:shd w:val="clear" w:color="auto" w:fill="FCEAD7"/>
            <w:tcMar>
              <w:top w:w="100" w:type="dxa"/>
              <w:left w:w="100" w:type="dxa"/>
              <w:bottom w:w="100" w:type="dxa"/>
              <w:right w:w="100" w:type="dxa"/>
            </w:tcMar>
          </w:tcPr>
          <w:p w14:paraId="27019F9B" w14:textId="77777777" w:rsidR="00500C78" w:rsidRDefault="00000000">
            <w:pPr>
              <w:widowControl w:val="0"/>
              <w:pBdr>
                <w:top w:val="nil"/>
                <w:left w:val="nil"/>
                <w:bottom w:val="nil"/>
                <w:right w:val="nil"/>
                <w:between w:val="nil"/>
              </w:pBdr>
              <w:spacing w:line="240" w:lineRule="auto"/>
              <w:rPr>
                <w:rFonts w:ascii="Lexend Deca" w:eastAsia="Lexend Deca" w:hAnsi="Lexend Deca" w:cs="Lexend Deca"/>
              </w:rPr>
            </w:pPr>
            <w:r>
              <w:rPr>
                <w:rFonts w:ascii="Lexend Deca" w:eastAsia="Lexend Deca" w:hAnsi="Lexend Deca" w:cs="Lexend Deca"/>
              </w:rPr>
              <w:t>Ejecutivo de ventas</w:t>
            </w:r>
          </w:p>
        </w:tc>
        <w:tc>
          <w:tcPr>
            <w:tcW w:w="1305" w:type="dxa"/>
            <w:shd w:val="clear" w:color="auto" w:fill="FCEAD7"/>
            <w:tcMar>
              <w:top w:w="100" w:type="dxa"/>
              <w:left w:w="100" w:type="dxa"/>
              <w:bottom w:w="100" w:type="dxa"/>
              <w:right w:w="100" w:type="dxa"/>
            </w:tcMar>
          </w:tcPr>
          <w:p w14:paraId="0454C744" w14:textId="77777777" w:rsidR="00500C78" w:rsidRDefault="00000000">
            <w:pPr>
              <w:widowControl w:val="0"/>
              <w:pBdr>
                <w:top w:val="nil"/>
                <w:left w:val="nil"/>
                <w:bottom w:val="nil"/>
                <w:right w:val="nil"/>
                <w:between w:val="nil"/>
              </w:pBdr>
              <w:spacing w:line="240" w:lineRule="auto"/>
              <w:rPr>
                <w:rFonts w:ascii="Lexend Deca" w:eastAsia="Lexend Deca" w:hAnsi="Lexend Deca" w:cs="Lexend Deca"/>
              </w:rPr>
            </w:pPr>
            <w:r>
              <w:rPr>
                <w:rFonts w:ascii="Lexend Deca" w:eastAsia="Lexend Deca" w:hAnsi="Lexend Deca" w:cs="Lexend Deca"/>
              </w:rPr>
              <w:t>Registro de lead</w:t>
            </w:r>
          </w:p>
        </w:tc>
      </w:tr>
      <w:tr w:rsidR="00500C78" w14:paraId="634F59D3" w14:textId="77777777">
        <w:tc>
          <w:tcPr>
            <w:tcW w:w="615" w:type="dxa"/>
            <w:shd w:val="clear" w:color="auto" w:fill="FCEAD7"/>
            <w:tcMar>
              <w:top w:w="100" w:type="dxa"/>
              <w:left w:w="100" w:type="dxa"/>
              <w:bottom w:w="100" w:type="dxa"/>
              <w:right w:w="100" w:type="dxa"/>
            </w:tcMar>
          </w:tcPr>
          <w:p w14:paraId="5052D6E3" w14:textId="77777777" w:rsidR="00500C78" w:rsidRDefault="00000000">
            <w:pPr>
              <w:widowControl w:val="0"/>
              <w:pBdr>
                <w:top w:val="nil"/>
                <w:left w:val="nil"/>
                <w:bottom w:val="nil"/>
                <w:right w:val="nil"/>
                <w:between w:val="nil"/>
              </w:pBdr>
              <w:spacing w:line="240" w:lineRule="auto"/>
              <w:jc w:val="right"/>
              <w:rPr>
                <w:rFonts w:ascii="Lexend Deca" w:eastAsia="Lexend Deca" w:hAnsi="Lexend Deca" w:cs="Lexend Deca"/>
              </w:rPr>
            </w:pPr>
            <w:r>
              <w:rPr>
                <w:rFonts w:ascii="Lexend Deca" w:eastAsia="Lexend Deca" w:hAnsi="Lexend Deca" w:cs="Lexend Deca"/>
              </w:rPr>
              <w:t>2</w:t>
            </w:r>
          </w:p>
        </w:tc>
        <w:tc>
          <w:tcPr>
            <w:tcW w:w="2625" w:type="dxa"/>
            <w:shd w:val="clear" w:color="auto" w:fill="FCEAD7"/>
            <w:tcMar>
              <w:top w:w="100" w:type="dxa"/>
              <w:left w:w="100" w:type="dxa"/>
              <w:bottom w:w="100" w:type="dxa"/>
              <w:right w:w="100" w:type="dxa"/>
            </w:tcMar>
          </w:tcPr>
          <w:p w14:paraId="150AB45C" w14:textId="14EEE92F" w:rsidR="00500C78" w:rsidRDefault="00000000">
            <w:pPr>
              <w:widowControl w:val="0"/>
              <w:pBdr>
                <w:top w:val="nil"/>
                <w:left w:val="nil"/>
                <w:bottom w:val="nil"/>
                <w:right w:val="nil"/>
                <w:between w:val="nil"/>
              </w:pBdr>
              <w:spacing w:line="240" w:lineRule="auto"/>
              <w:rPr>
                <w:rFonts w:ascii="Lexend Deca" w:eastAsia="Lexend Deca" w:hAnsi="Lexend Deca" w:cs="Lexend Deca"/>
              </w:rPr>
            </w:pPr>
            <w:r>
              <w:rPr>
                <w:rFonts w:ascii="Lexend Deca" w:eastAsia="Lexend Deca" w:hAnsi="Lexend Deca" w:cs="Lexend Deca"/>
              </w:rPr>
              <w:t xml:space="preserve">Correo </w:t>
            </w:r>
            <w:r w:rsidR="00D45329">
              <w:rPr>
                <w:rFonts w:ascii="Lexend Deca" w:eastAsia="Lexend Deca" w:hAnsi="Lexend Deca" w:cs="Lexend Deca"/>
              </w:rPr>
              <w:t xml:space="preserve">de </w:t>
            </w:r>
            <w:r>
              <w:rPr>
                <w:rFonts w:ascii="Lexend Deca" w:eastAsia="Lexend Deca" w:hAnsi="Lexend Deca" w:cs="Lexend Deca"/>
              </w:rPr>
              <w:t>bienvenida</w:t>
            </w:r>
          </w:p>
        </w:tc>
        <w:tc>
          <w:tcPr>
            <w:tcW w:w="3075" w:type="dxa"/>
            <w:shd w:val="clear" w:color="auto" w:fill="FCEAD7"/>
            <w:tcMar>
              <w:top w:w="100" w:type="dxa"/>
              <w:left w:w="100" w:type="dxa"/>
              <w:bottom w:w="100" w:type="dxa"/>
              <w:right w:w="100" w:type="dxa"/>
            </w:tcMar>
          </w:tcPr>
          <w:p w14:paraId="56B5E47E" w14:textId="77777777" w:rsidR="00500C78" w:rsidRDefault="00000000">
            <w:pPr>
              <w:widowControl w:val="0"/>
              <w:pBdr>
                <w:top w:val="nil"/>
                <w:left w:val="nil"/>
                <w:bottom w:val="nil"/>
                <w:right w:val="nil"/>
                <w:between w:val="nil"/>
              </w:pBdr>
              <w:spacing w:line="240" w:lineRule="auto"/>
              <w:rPr>
                <w:rFonts w:ascii="Lexend Deca" w:eastAsia="Lexend Deca" w:hAnsi="Lexend Deca" w:cs="Lexend Deca"/>
              </w:rPr>
            </w:pPr>
            <w:r>
              <w:rPr>
                <w:rFonts w:ascii="Lexend Deca" w:eastAsia="Lexend Deca" w:hAnsi="Lexend Deca" w:cs="Lexend Deca"/>
              </w:rPr>
              <w:t>Envío de correo de presentación empresarial</w:t>
            </w:r>
          </w:p>
        </w:tc>
        <w:tc>
          <w:tcPr>
            <w:tcW w:w="1725" w:type="dxa"/>
            <w:shd w:val="clear" w:color="auto" w:fill="FCEAD7"/>
            <w:tcMar>
              <w:top w:w="100" w:type="dxa"/>
              <w:left w:w="100" w:type="dxa"/>
              <w:bottom w:w="100" w:type="dxa"/>
              <w:right w:w="100" w:type="dxa"/>
            </w:tcMar>
          </w:tcPr>
          <w:p w14:paraId="1B0BA305" w14:textId="77777777" w:rsidR="00500C78" w:rsidRDefault="00000000">
            <w:pPr>
              <w:widowControl w:val="0"/>
              <w:spacing w:line="240" w:lineRule="auto"/>
              <w:rPr>
                <w:rFonts w:ascii="Lexend Deca" w:eastAsia="Lexend Deca" w:hAnsi="Lexend Deca" w:cs="Lexend Deca"/>
              </w:rPr>
            </w:pPr>
            <w:r>
              <w:rPr>
                <w:rFonts w:ascii="Lexend Deca" w:eastAsia="Lexend Deca" w:hAnsi="Lexend Deca" w:cs="Lexend Deca"/>
              </w:rPr>
              <w:t>Ejecutivo de ventas</w:t>
            </w:r>
          </w:p>
        </w:tc>
        <w:tc>
          <w:tcPr>
            <w:tcW w:w="1305" w:type="dxa"/>
            <w:shd w:val="clear" w:color="auto" w:fill="FCEAD7"/>
            <w:tcMar>
              <w:top w:w="100" w:type="dxa"/>
              <w:left w:w="100" w:type="dxa"/>
              <w:bottom w:w="100" w:type="dxa"/>
              <w:right w:w="100" w:type="dxa"/>
            </w:tcMar>
          </w:tcPr>
          <w:p w14:paraId="2879CA37" w14:textId="77777777" w:rsidR="00500C78" w:rsidRDefault="00000000">
            <w:pPr>
              <w:widowControl w:val="0"/>
              <w:pBdr>
                <w:top w:val="nil"/>
                <w:left w:val="nil"/>
                <w:bottom w:val="nil"/>
                <w:right w:val="nil"/>
                <w:between w:val="nil"/>
              </w:pBdr>
              <w:spacing w:line="240" w:lineRule="auto"/>
              <w:rPr>
                <w:rFonts w:ascii="Lexend Deca" w:eastAsia="Lexend Deca" w:hAnsi="Lexend Deca" w:cs="Lexend Deca"/>
              </w:rPr>
            </w:pPr>
            <w:r>
              <w:rPr>
                <w:rFonts w:ascii="Lexend Deca" w:eastAsia="Lexend Deca" w:hAnsi="Lexend Deca" w:cs="Lexend Deca"/>
              </w:rPr>
              <w:t>Tasa de apertura</w:t>
            </w:r>
          </w:p>
        </w:tc>
      </w:tr>
      <w:tr w:rsidR="00500C78" w14:paraId="4EA6AC48" w14:textId="77777777">
        <w:tc>
          <w:tcPr>
            <w:tcW w:w="615" w:type="dxa"/>
            <w:shd w:val="clear" w:color="auto" w:fill="FCEAD7"/>
            <w:tcMar>
              <w:top w:w="100" w:type="dxa"/>
              <w:left w:w="100" w:type="dxa"/>
              <w:bottom w:w="100" w:type="dxa"/>
              <w:right w:w="100" w:type="dxa"/>
            </w:tcMar>
          </w:tcPr>
          <w:p w14:paraId="7635D62E" w14:textId="77777777" w:rsidR="00500C78" w:rsidRDefault="00000000">
            <w:pPr>
              <w:widowControl w:val="0"/>
              <w:pBdr>
                <w:top w:val="nil"/>
                <w:left w:val="nil"/>
                <w:bottom w:val="nil"/>
                <w:right w:val="nil"/>
                <w:between w:val="nil"/>
              </w:pBdr>
              <w:spacing w:line="240" w:lineRule="auto"/>
              <w:jc w:val="right"/>
              <w:rPr>
                <w:rFonts w:ascii="Lexend Deca" w:eastAsia="Lexend Deca" w:hAnsi="Lexend Deca" w:cs="Lexend Deca"/>
              </w:rPr>
            </w:pPr>
            <w:r>
              <w:rPr>
                <w:rFonts w:ascii="Lexend Deca" w:eastAsia="Lexend Deca" w:hAnsi="Lexend Deca" w:cs="Lexend Deca"/>
              </w:rPr>
              <w:t>3</w:t>
            </w:r>
          </w:p>
        </w:tc>
        <w:tc>
          <w:tcPr>
            <w:tcW w:w="2625" w:type="dxa"/>
            <w:shd w:val="clear" w:color="auto" w:fill="FCEAD7"/>
            <w:tcMar>
              <w:top w:w="100" w:type="dxa"/>
              <w:left w:w="100" w:type="dxa"/>
              <w:bottom w:w="100" w:type="dxa"/>
              <w:right w:w="100" w:type="dxa"/>
            </w:tcMar>
          </w:tcPr>
          <w:p w14:paraId="0A669D72" w14:textId="77777777" w:rsidR="00500C78" w:rsidRDefault="00500C78">
            <w:pPr>
              <w:widowControl w:val="0"/>
              <w:pBdr>
                <w:top w:val="nil"/>
                <w:left w:val="nil"/>
                <w:bottom w:val="nil"/>
                <w:right w:val="nil"/>
                <w:between w:val="nil"/>
              </w:pBdr>
              <w:spacing w:line="240" w:lineRule="auto"/>
              <w:rPr>
                <w:rFonts w:ascii="Lexend Deca" w:eastAsia="Lexend Deca" w:hAnsi="Lexend Deca" w:cs="Lexend Deca"/>
              </w:rPr>
            </w:pPr>
          </w:p>
        </w:tc>
        <w:tc>
          <w:tcPr>
            <w:tcW w:w="3075" w:type="dxa"/>
            <w:shd w:val="clear" w:color="auto" w:fill="FCEAD7"/>
            <w:tcMar>
              <w:top w:w="100" w:type="dxa"/>
              <w:left w:w="100" w:type="dxa"/>
              <w:bottom w:w="100" w:type="dxa"/>
              <w:right w:w="100" w:type="dxa"/>
            </w:tcMar>
          </w:tcPr>
          <w:p w14:paraId="1DB2E646" w14:textId="77777777" w:rsidR="00500C78" w:rsidRDefault="00500C78">
            <w:pPr>
              <w:widowControl w:val="0"/>
              <w:pBdr>
                <w:top w:val="nil"/>
                <w:left w:val="nil"/>
                <w:bottom w:val="nil"/>
                <w:right w:val="nil"/>
                <w:between w:val="nil"/>
              </w:pBdr>
              <w:spacing w:line="240" w:lineRule="auto"/>
              <w:rPr>
                <w:rFonts w:ascii="Lexend Deca" w:eastAsia="Lexend Deca" w:hAnsi="Lexend Deca" w:cs="Lexend Deca"/>
              </w:rPr>
            </w:pPr>
          </w:p>
        </w:tc>
        <w:tc>
          <w:tcPr>
            <w:tcW w:w="1725" w:type="dxa"/>
            <w:shd w:val="clear" w:color="auto" w:fill="FCEAD7"/>
            <w:tcMar>
              <w:top w:w="100" w:type="dxa"/>
              <w:left w:w="100" w:type="dxa"/>
              <w:bottom w:w="100" w:type="dxa"/>
              <w:right w:w="100" w:type="dxa"/>
            </w:tcMar>
          </w:tcPr>
          <w:p w14:paraId="7338C652" w14:textId="77777777" w:rsidR="00500C78" w:rsidRDefault="00500C78">
            <w:pPr>
              <w:widowControl w:val="0"/>
              <w:pBdr>
                <w:top w:val="nil"/>
                <w:left w:val="nil"/>
                <w:bottom w:val="nil"/>
                <w:right w:val="nil"/>
                <w:between w:val="nil"/>
              </w:pBdr>
              <w:spacing w:line="240" w:lineRule="auto"/>
              <w:rPr>
                <w:rFonts w:ascii="Lexend Deca" w:eastAsia="Lexend Deca" w:hAnsi="Lexend Deca" w:cs="Lexend Deca"/>
              </w:rPr>
            </w:pPr>
          </w:p>
        </w:tc>
        <w:tc>
          <w:tcPr>
            <w:tcW w:w="1305" w:type="dxa"/>
            <w:shd w:val="clear" w:color="auto" w:fill="FCEAD7"/>
            <w:tcMar>
              <w:top w:w="100" w:type="dxa"/>
              <w:left w:w="100" w:type="dxa"/>
              <w:bottom w:w="100" w:type="dxa"/>
              <w:right w:w="100" w:type="dxa"/>
            </w:tcMar>
          </w:tcPr>
          <w:p w14:paraId="641D2F26" w14:textId="77777777" w:rsidR="00500C78" w:rsidRDefault="00500C78">
            <w:pPr>
              <w:widowControl w:val="0"/>
              <w:pBdr>
                <w:top w:val="nil"/>
                <w:left w:val="nil"/>
                <w:bottom w:val="nil"/>
                <w:right w:val="nil"/>
                <w:between w:val="nil"/>
              </w:pBdr>
              <w:spacing w:line="240" w:lineRule="auto"/>
              <w:rPr>
                <w:rFonts w:ascii="Lexend Deca" w:eastAsia="Lexend Deca" w:hAnsi="Lexend Deca" w:cs="Lexend Deca"/>
              </w:rPr>
            </w:pPr>
          </w:p>
        </w:tc>
      </w:tr>
      <w:tr w:rsidR="00500C78" w14:paraId="26C482AD" w14:textId="77777777">
        <w:tc>
          <w:tcPr>
            <w:tcW w:w="615" w:type="dxa"/>
            <w:shd w:val="clear" w:color="auto" w:fill="FCEAD7"/>
            <w:tcMar>
              <w:top w:w="100" w:type="dxa"/>
              <w:left w:w="100" w:type="dxa"/>
              <w:bottom w:w="100" w:type="dxa"/>
              <w:right w:w="100" w:type="dxa"/>
            </w:tcMar>
          </w:tcPr>
          <w:p w14:paraId="6B2C1A13" w14:textId="77777777" w:rsidR="00500C78" w:rsidRDefault="00000000">
            <w:pPr>
              <w:widowControl w:val="0"/>
              <w:pBdr>
                <w:top w:val="nil"/>
                <w:left w:val="nil"/>
                <w:bottom w:val="nil"/>
                <w:right w:val="nil"/>
                <w:between w:val="nil"/>
              </w:pBdr>
              <w:spacing w:line="240" w:lineRule="auto"/>
              <w:jc w:val="right"/>
              <w:rPr>
                <w:rFonts w:ascii="Lexend Deca" w:eastAsia="Lexend Deca" w:hAnsi="Lexend Deca" w:cs="Lexend Deca"/>
              </w:rPr>
            </w:pPr>
            <w:r>
              <w:rPr>
                <w:rFonts w:ascii="Lexend Deca" w:eastAsia="Lexend Deca" w:hAnsi="Lexend Deca" w:cs="Lexend Deca"/>
              </w:rPr>
              <w:t>4</w:t>
            </w:r>
          </w:p>
        </w:tc>
        <w:tc>
          <w:tcPr>
            <w:tcW w:w="2625" w:type="dxa"/>
            <w:shd w:val="clear" w:color="auto" w:fill="FCEAD7"/>
            <w:tcMar>
              <w:top w:w="100" w:type="dxa"/>
              <w:left w:w="100" w:type="dxa"/>
              <w:bottom w:w="100" w:type="dxa"/>
              <w:right w:w="100" w:type="dxa"/>
            </w:tcMar>
          </w:tcPr>
          <w:p w14:paraId="15F13587" w14:textId="77777777" w:rsidR="00500C78" w:rsidRDefault="00500C78">
            <w:pPr>
              <w:widowControl w:val="0"/>
              <w:pBdr>
                <w:top w:val="nil"/>
                <w:left w:val="nil"/>
                <w:bottom w:val="nil"/>
                <w:right w:val="nil"/>
                <w:between w:val="nil"/>
              </w:pBdr>
              <w:spacing w:line="240" w:lineRule="auto"/>
              <w:rPr>
                <w:rFonts w:ascii="Lexend Deca" w:eastAsia="Lexend Deca" w:hAnsi="Lexend Deca" w:cs="Lexend Deca"/>
              </w:rPr>
            </w:pPr>
          </w:p>
        </w:tc>
        <w:tc>
          <w:tcPr>
            <w:tcW w:w="3075" w:type="dxa"/>
            <w:shd w:val="clear" w:color="auto" w:fill="FCEAD7"/>
            <w:tcMar>
              <w:top w:w="100" w:type="dxa"/>
              <w:left w:w="100" w:type="dxa"/>
              <w:bottom w:w="100" w:type="dxa"/>
              <w:right w:w="100" w:type="dxa"/>
            </w:tcMar>
          </w:tcPr>
          <w:p w14:paraId="619F41CD" w14:textId="77777777" w:rsidR="00500C78" w:rsidRDefault="00500C78">
            <w:pPr>
              <w:widowControl w:val="0"/>
              <w:pBdr>
                <w:top w:val="nil"/>
                <w:left w:val="nil"/>
                <w:bottom w:val="nil"/>
                <w:right w:val="nil"/>
                <w:between w:val="nil"/>
              </w:pBdr>
              <w:spacing w:line="240" w:lineRule="auto"/>
              <w:rPr>
                <w:rFonts w:ascii="Lexend Deca" w:eastAsia="Lexend Deca" w:hAnsi="Lexend Deca" w:cs="Lexend Deca"/>
              </w:rPr>
            </w:pPr>
          </w:p>
        </w:tc>
        <w:tc>
          <w:tcPr>
            <w:tcW w:w="1725" w:type="dxa"/>
            <w:shd w:val="clear" w:color="auto" w:fill="FCEAD7"/>
            <w:tcMar>
              <w:top w:w="100" w:type="dxa"/>
              <w:left w:w="100" w:type="dxa"/>
              <w:bottom w:w="100" w:type="dxa"/>
              <w:right w:w="100" w:type="dxa"/>
            </w:tcMar>
          </w:tcPr>
          <w:p w14:paraId="35AC336F" w14:textId="77777777" w:rsidR="00500C78" w:rsidRDefault="00500C78">
            <w:pPr>
              <w:widowControl w:val="0"/>
              <w:pBdr>
                <w:top w:val="nil"/>
                <w:left w:val="nil"/>
                <w:bottom w:val="nil"/>
                <w:right w:val="nil"/>
                <w:between w:val="nil"/>
              </w:pBdr>
              <w:spacing w:line="240" w:lineRule="auto"/>
              <w:rPr>
                <w:rFonts w:ascii="Lexend Deca" w:eastAsia="Lexend Deca" w:hAnsi="Lexend Deca" w:cs="Lexend Deca"/>
              </w:rPr>
            </w:pPr>
          </w:p>
        </w:tc>
        <w:tc>
          <w:tcPr>
            <w:tcW w:w="1305" w:type="dxa"/>
            <w:shd w:val="clear" w:color="auto" w:fill="FCEAD7"/>
            <w:tcMar>
              <w:top w:w="100" w:type="dxa"/>
              <w:left w:w="100" w:type="dxa"/>
              <w:bottom w:w="100" w:type="dxa"/>
              <w:right w:w="100" w:type="dxa"/>
            </w:tcMar>
          </w:tcPr>
          <w:p w14:paraId="2A3DFAA0" w14:textId="77777777" w:rsidR="00500C78" w:rsidRDefault="00500C78">
            <w:pPr>
              <w:widowControl w:val="0"/>
              <w:pBdr>
                <w:top w:val="nil"/>
                <w:left w:val="nil"/>
                <w:bottom w:val="nil"/>
                <w:right w:val="nil"/>
                <w:between w:val="nil"/>
              </w:pBdr>
              <w:spacing w:line="240" w:lineRule="auto"/>
              <w:rPr>
                <w:rFonts w:ascii="Lexend Deca" w:eastAsia="Lexend Deca" w:hAnsi="Lexend Deca" w:cs="Lexend Deca"/>
              </w:rPr>
            </w:pPr>
          </w:p>
        </w:tc>
      </w:tr>
      <w:tr w:rsidR="00500C78" w14:paraId="5605649E" w14:textId="77777777">
        <w:tc>
          <w:tcPr>
            <w:tcW w:w="615" w:type="dxa"/>
            <w:shd w:val="clear" w:color="auto" w:fill="FCEAD7"/>
            <w:tcMar>
              <w:top w:w="100" w:type="dxa"/>
              <w:left w:w="100" w:type="dxa"/>
              <w:bottom w:w="100" w:type="dxa"/>
              <w:right w:w="100" w:type="dxa"/>
            </w:tcMar>
          </w:tcPr>
          <w:p w14:paraId="5BD5E350" w14:textId="77777777" w:rsidR="00500C78" w:rsidRDefault="00000000">
            <w:pPr>
              <w:widowControl w:val="0"/>
              <w:pBdr>
                <w:top w:val="nil"/>
                <w:left w:val="nil"/>
                <w:bottom w:val="nil"/>
                <w:right w:val="nil"/>
                <w:between w:val="nil"/>
              </w:pBdr>
              <w:spacing w:line="240" w:lineRule="auto"/>
              <w:jc w:val="right"/>
              <w:rPr>
                <w:rFonts w:ascii="Lexend Deca" w:eastAsia="Lexend Deca" w:hAnsi="Lexend Deca" w:cs="Lexend Deca"/>
              </w:rPr>
            </w:pPr>
            <w:r>
              <w:rPr>
                <w:rFonts w:ascii="Lexend Deca" w:eastAsia="Lexend Deca" w:hAnsi="Lexend Deca" w:cs="Lexend Deca"/>
              </w:rPr>
              <w:t>5</w:t>
            </w:r>
          </w:p>
        </w:tc>
        <w:tc>
          <w:tcPr>
            <w:tcW w:w="2625" w:type="dxa"/>
            <w:shd w:val="clear" w:color="auto" w:fill="FCEAD7"/>
            <w:tcMar>
              <w:top w:w="100" w:type="dxa"/>
              <w:left w:w="100" w:type="dxa"/>
              <w:bottom w:w="100" w:type="dxa"/>
              <w:right w:w="100" w:type="dxa"/>
            </w:tcMar>
          </w:tcPr>
          <w:p w14:paraId="377E644E" w14:textId="77777777" w:rsidR="00500C78" w:rsidRDefault="00500C78">
            <w:pPr>
              <w:widowControl w:val="0"/>
              <w:pBdr>
                <w:top w:val="nil"/>
                <w:left w:val="nil"/>
                <w:bottom w:val="nil"/>
                <w:right w:val="nil"/>
                <w:between w:val="nil"/>
              </w:pBdr>
              <w:spacing w:line="240" w:lineRule="auto"/>
              <w:rPr>
                <w:rFonts w:ascii="Lexend Deca" w:eastAsia="Lexend Deca" w:hAnsi="Lexend Deca" w:cs="Lexend Deca"/>
              </w:rPr>
            </w:pPr>
          </w:p>
        </w:tc>
        <w:tc>
          <w:tcPr>
            <w:tcW w:w="3075" w:type="dxa"/>
            <w:shd w:val="clear" w:color="auto" w:fill="FCEAD7"/>
            <w:tcMar>
              <w:top w:w="100" w:type="dxa"/>
              <w:left w:w="100" w:type="dxa"/>
              <w:bottom w:w="100" w:type="dxa"/>
              <w:right w:w="100" w:type="dxa"/>
            </w:tcMar>
          </w:tcPr>
          <w:p w14:paraId="06DAE1ED" w14:textId="77777777" w:rsidR="00500C78" w:rsidRDefault="00500C78">
            <w:pPr>
              <w:widowControl w:val="0"/>
              <w:pBdr>
                <w:top w:val="nil"/>
                <w:left w:val="nil"/>
                <w:bottom w:val="nil"/>
                <w:right w:val="nil"/>
                <w:between w:val="nil"/>
              </w:pBdr>
              <w:spacing w:line="240" w:lineRule="auto"/>
              <w:rPr>
                <w:rFonts w:ascii="Lexend Deca" w:eastAsia="Lexend Deca" w:hAnsi="Lexend Deca" w:cs="Lexend Deca"/>
              </w:rPr>
            </w:pPr>
          </w:p>
        </w:tc>
        <w:tc>
          <w:tcPr>
            <w:tcW w:w="1725" w:type="dxa"/>
            <w:shd w:val="clear" w:color="auto" w:fill="FCEAD7"/>
            <w:tcMar>
              <w:top w:w="100" w:type="dxa"/>
              <w:left w:w="100" w:type="dxa"/>
              <w:bottom w:w="100" w:type="dxa"/>
              <w:right w:w="100" w:type="dxa"/>
            </w:tcMar>
          </w:tcPr>
          <w:p w14:paraId="1619EF8E" w14:textId="77777777" w:rsidR="00500C78" w:rsidRDefault="00500C78">
            <w:pPr>
              <w:widowControl w:val="0"/>
              <w:pBdr>
                <w:top w:val="nil"/>
                <w:left w:val="nil"/>
                <w:bottom w:val="nil"/>
                <w:right w:val="nil"/>
                <w:between w:val="nil"/>
              </w:pBdr>
              <w:spacing w:line="240" w:lineRule="auto"/>
              <w:rPr>
                <w:rFonts w:ascii="Lexend Deca" w:eastAsia="Lexend Deca" w:hAnsi="Lexend Deca" w:cs="Lexend Deca"/>
              </w:rPr>
            </w:pPr>
          </w:p>
        </w:tc>
        <w:tc>
          <w:tcPr>
            <w:tcW w:w="1305" w:type="dxa"/>
            <w:shd w:val="clear" w:color="auto" w:fill="FCEAD7"/>
            <w:tcMar>
              <w:top w:w="100" w:type="dxa"/>
              <w:left w:w="100" w:type="dxa"/>
              <w:bottom w:w="100" w:type="dxa"/>
              <w:right w:w="100" w:type="dxa"/>
            </w:tcMar>
          </w:tcPr>
          <w:p w14:paraId="7C07E5BC" w14:textId="77777777" w:rsidR="00500C78" w:rsidRDefault="00500C78">
            <w:pPr>
              <w:widowControl w:val="0"/>
              <w:pBdr>
                <w:top w:val="nil"/>
                <w:left w:val="nil"/>
                <w:bottom w:val="nil"/>
                <w:right w:val="nil"/>
                <w:between w:val="nil"/>
              </w:pBdr>
              <w:spacing w:line="240" w:lineRule="auto"/>
              <w:rPr>
                <w:rFonts w:ascii="Lexend Deca" w:eastAsia="Lexend Deca" w:hAnsi="Lexend Deca" w:cs="Lexend Deca"/>
              </w:rPr>
            </w:pPr>
          </w:p>
        </w:tc>
      </w:tr>
      <w:tr w:rsidR="00500C78" w14:paraId="3F50FE4F" w14:textId="77777777">
        <w:tc>
          <w:tcPr>
            <w:tcW w:w="615" w:type="dxa"/>
            <w:shd w:val="clear" w:color="auto" w:fill="FCEAD7"/>
            <w:tcMar>
              <w:top w:w="100" w:type="dxa"/>
              <w:left w:w="100" w:type="dxa"/>
              <w:bottom w:w="100" w:type="dxa"/>
              <w:right w:w="100" w:type="dxa"/>
            </w:tcMar>
          </w:tcPr>
          <w:p w14:paraId="27F1DD0A" w14:textId="77777777" w:rsidR="00500C78" w:rsidRDefault="00000000">
            <w:pPr>
              <w:widowControl w:val="0"/>
              <w:pBdr>
                <w:top w:val="nil"/>
                <w:left w:val="nil"/>
                <w:bottom w:val="nil"/>
                <w:right w:val="nil"/>
                <w:between w:val="nil"/>
              </w:pBdr>
              <w:spacing w:line="240" w:lineRule="auto"/>
              <w:jc w:val="right"/>
              <w:rPr>
                <w:rFonts w:ascii="Lexend Deca" w:eastAsia="Lexend Deca" w:hAnsi="Lexend Deca" w:cs="Lexend Deca"/>
              </w:rPr>
            </w:pPr>
            <w:r>
              <w:rPr>
                <w:rFonts w:ascii="Lexend Deca" w:eastAsia="Lexend Deca" w:hAnsi="Lexend Deca" w:cs="Lexend Deca"/>
              </w:rPr>
              <w:t>6</w:t>
            </w:r>
          </w:p>
        </w:tc>
        <w:tc>
          <w:tcPr>
            <w:tcW w:w="2625" w:type="dxa"/>
            <w:shd w:val="clear" w:color="auto" w:fill="FCEAD7"/>
            <w:tcMar>
              <w:top w:w="100" w:type="dxa"/>
              <w:left w:w="100" w:type="dxa"/>
              <w:bottom w:w="100" w:type="dxa"/>
              <w:right w:w="100" w:type="dxa"/>
            </w:tcMar>
          </w:tcPr>
          <w:p w14:paraId="04B981BB" w14:textId="77777777" w:rsidR="00500C78" w:rsidRDefault="00500C78">
            <w:pPr>
              <w:widowControl w:val="0"/>
              <w:pBdr>
                <w:top w:val="nil"/>
                <w:left w:val="nil"/>
                <w:bottom w:val="nil"/>
                <w:right w:val="nil"/>
                <w:between w:val="nil"/>
              </w:pBdr>
              <w:spacing w:line="240" w:lineRule="auto"/>
              <w:rPr>
                <w:rFonts w:ascii="Lexend Deca" w:eastAsia="Lexend Deca" w:hAnsi="Lexend Deca" w:cs="Lexend Deca"/>
              </w:rPr>
            </w:pPr>
          </w:p>
        </w:tc>
        <w:tc>
          <w:tcPr>
            <w:tcW w:w="3075" w:type="dxa"/>
            <w:shd w:val="clear" w:color="auto" w:fill="FCEAD7"/>
            <w:tcMar>
              <w:top w:w="100" w:type="dxa"/>
              <w:left w:w="100" w:type="dxa"/>
              <w:bottom w:w="100" w:type="dxa"/>
              <w:right w:w="100" w:type="dxa"/>
            </w:tcMar>
          </w:tcPr>
          <w:p w14:paraId="5BB2A625" w14:textId="77777777" w:rsidR="00500C78" w:rsidRDefault="00500C78">
            <w:pPr>
              <w:widowControl w:val="0"/>
              <w:pBdr>
                <w:top w:val="nil"/>
                <w:left w:val="nil"/>
                <w:bottom w:val="nil"/>
                <w:right w:val="nil"/>
                <w:between w:val="nil"/>
              </w:pBdr>
              <w:spacing w:line="240" w:lineRule="auto"/>
              <w:rPr>
                <w:rFonts w:ascii="Lexend Deca" w:eastAsia="Lexend Deca" w:hAnsi="Lexend Deca" w:cs="Lexend Deca"/>
              </w:rPr>
            </w:pPr>
          </w:p>
        </w:tc>
        <w:tc>
          <w:tcPr>
            <w:tcW w:w="1725" w:type="dxa"/>
            <w:shd w:val="clear" w:color="auto" w:fill="FCEAD7"/>
            <w:tcMar>
              <w:top w:w="100" w:type="dxa"/>
              <w:left w:w="100" w:type="dxa"/>
              <w:bottom w:w="100" w:type="dxa"/>
              <w:right w:w="100" w:type="dxa"/>
            </w:tcMar>
          </w:tcPr>
          <w:p w14:paraId="6F9CB0A8" w14:textId="77777777" w:rsidR="00500C78" w:rsidRDefault="00500C78">
            <w:pPr>
              <w:widowControl w:val="0"/>
              <w:pBdr>
                <w:top w:val="nil"/>
                <w:left w:val="nil"/>
                <w:bottom w:val="nil"/>
                <w:right w:val="nil"/>
                <w:between w:val="nil"/>
              </w:pBdr>
              <w:spacing w:line="240" w:lineRule="auto"/>
              <w:rPr>
                <w:rFonts w:ascii="Lexend Deca" w:eastAsia="Lexend Deca" w:hAnsi="Lexend Deca" w:cs="Lexend Deca"/>
              </w:rPr>
            </w:pPr>
          </w:p>
        </w:tc>
        <w:tc>
          <w:tcPr>
            <w:tcW w:w="1305" w:type="dxa"/>
            <w:shd w:val="clear" w:color="auto" w:fill="FCEAD7"/>
            <w:tcMar>
              <w:top w:w="100" w:type="dxa"/>
              <w:left w:w="100" w:type="dxa"/>
              <w:bottom w:w="100" w:type="dxa"/>
              <w:right w:w="100" w:type="dxa"/>
            </w:tcMar>
          </w:tcPr>
          <w:p w14:paraId="6932075A" w14:textId="77777777" w:rsidR="00500C78" w:rsidRDefault="00500C78">
            <w:pPr>
              <w:widowControl w:val="0"/>
              <w:pBdr>
                <w:top w:val="nil"/>
                <w:left w:val="nil"/>
                <w:bottom w:val="nil"/>
                <w:right w:val="nil"/>
                <w:between w:val="nil"/>
              </w:pBdr>
              <w:spacing w:line="240" w:lineRule="auto"/>
              <w:rPr>
                <w:rFonts w:ascii="Lexend Deca" w:eastAsia="Lexend Deca" w:hAnsi="Lexend Deca" w:cs="Lexend Deca"/>
              </w:rPr>
            </w:pPr>
          </w:p>
        </w:tc>
      </w:tr>
      <w:tr w:rsidR="00500C78" w14:paraId="094599F1" w14:textId="77777777">
        <w:tc>
          <w:tcPr>
            <w:tcW w:w="615" w:type="dxa"/>
            <w:shd w:val="clear" w:color="auto" w:fill="FCEAD7"/>
            <w:tcMar>
              <w:top w:w="100" w:type="dxa"/>
              <w:left w:w="100" w:type="dxa"/>
              <w:bottom w:w="100" w:type="dxa"/>
              <w:right w:w="100" w:type="dxa"/>
            </w:tcMar>
          </w:tcPr>
          <w:p w14:paraId="2138E4C8" w14:textId="77777777" w:rsidR="00500C78" w:rsidRDefault="00000000">
            <w:pPr>
              <w:widowControl w:val="0"/>
              <w:pBdr>
                <w:top w:val="nil"/>
                <w:left w:val="nil"/>
                <w:bottom w:val="nil"/>
                <w:right w:val="nil"/>
                <w:between w:val="nil"/>
              </w:pBdr>
              <w:spacing w:line="240" w:lineRule="auto"/>
              <w:jc w:val="right"/>
              <w:rPr>
                <w:rFonts w:ascii="Lexend Deca" w:eastAsia="Lexend Deca" w:hAnsi="Lexend Deca" w:cs="Lexend Deca"/>
              </w:rPr>
            </w:pPr>
            <w:r>
              <w:rPr>
                <w:rFonts w:ascii="Lexend Deca" w:eastAsia="Lexend Deca" w:hAnsi="Lexend Deca" w:cs="Lexend Deca"/>
              </w:rPr>
              <w:t>7</w:t>
            </w:r>
          </w:p>
        </w:tc>
        <w:tc>
          <w:tcPr>
            <w:tcW w:w="2625" w:type="dxa"/>
            <w:shd w:val="clear" w:color="auto" w:fill="FCEAD7"/>
            <w:tcMar>
              <w:top w:w="100" w:type="dxa"/>
              <w:left w:w="100" w:type="dxa"/>
              <w:bottom w:w="100" w:type="dxa"/>
              <w:right w:w="100" w:type="dxa"/>
            </w:tcMar>
          </w:tcPr>
          <w:p w14:paraId="1EAD9C75" w14:textId="77777777" w:rsidR="00500C78" w:rsidRDefault="00500C78">
            <w:pPr>
              <w:widowControl w:val="0"/>
              <w:pBdr>
                <w:top w:val="nil"/>
                <w:left w:val="nil"/>
                <w:bottom w:val="nil"/>
                <w:right w:val="nil"/>
                <w:between w:val="nil"/>
              </w:pBdr>
              <w:spacing w:line="240" w:lineRule="auto"/>
              <w:rPr>
                <w:rFonts w:ascii="Lexend Deca" w:eastAsia="Lexend Deca" w:hAnsi="Lexend Deca" w:cs="Lexend Deca"/>
              </w:rPr>
            </w:pPr>
          </w:p>
        </w:tc>
        <w:tc>
          <w:tcPr>
            <w:tcW w:w="3075" w:type="dxa"/>
            <w:shd w:val="clear" w:color="auto" w:fill="FCEAD7"/>
            <w:tcMar>
              <w:top w:w="100" w:type="dxa"/>
              <w:left w:w="100" w:type="dxa"/>
              <w:bottom w:w="100" w:type="dxa"/>
              <w:right w:w="100" w:type="dxa"/>
            </w:tcMar>
          </w:tcPr>
          <w:p w14:paraId="0557F924" w14:textId="77777777" w:rsidR="00500C78" w:rsidRDefault="00500C78">
            <w:pPr>
              <w:widowControl w:val="0"/>
              <w:pBdr>
                <w:top w:val="nil"/>
                <w:left w:val="nil"/>
                <w:bottom w:val="nil"/>
                <w:right w:val="nil"/>
                <w:between w:val="nil"/>
              </w:pBdr>
              <w:spacing w:line="240" w:lineRule="auto"/>
              <w:rPr>
                <w:rFonts w:ascii="Lexend Deca" w:eastAsia="Lexend Deca" w:hAnsi="Lexend Deca" w:cs="Lexend Deca"/>
              </w:rPr>
            </w:pPr>
          </w:p>
        </w:tc>
        <w:tc>
          <w:tcPr>
            <w:tcW w:w="1725" w:type="dxa"/>
            <w:shd w:val="clear" w:color="auto" w:fill="FCEAD7"/>
            <w:tcMar>
              <w:top w:w="100" w:type="dxa"/>
              <w:left w:w="100" w:type="dxa"/>
              <w:bottom w:w="100" w:type="dxa"/>
              <w:right w:w="100" w:type="dxa"/>
            </w:tcMar>
          </w:tcPr>
          <w:p w14:paraId="1AFD9C3E" w14:textId="77777777" w:rsidR="00500C78" w:rsidRDefault="00500C78">
            <w:pPr>
              <w:widowControl w:val="0"/>
              <w:pBdr>
                <w:top w:val="nil"/>
                <w:left w:val="nil"/>
                <w:bottom w:val="nil"/>
                <w:right w:val="nil"/>
                <w:between w:val="nil"/>
              </w:pBdr>
              <w:spacing w:line="240" w:lineRule="auto"/>
              <w:rPr>
                <w:rFonts w:ascii="Lexend Deca" w:eastAsia="Lexend Deca" w:hAnsi="Lexend Deca" w:cs="Lexend Deca"/>
              </w:rPr>
            </w:pPr>
          </w:p>
        </w:tc>
        <w:tc>
          <w:tcPr>
            <w:tcW w:w="1305" w:type="dxa"/>
            <w:shd w:val="clear" w:color="auto" w:fill="FCEAD7"/>
            <w:tcMar>
              <w:top w:w="100" w:type="dxa"/>
              <w:left w:w="100" w:type="dxa"/>
              <w:bottom w:w="100" w:type="dxa"/>
              <w:right w:w="100" w:type="dxa"/>
            </w:tcMar>
          </w:tcPr>
          <w:p w14:paraId="0E5FB8EA" w14:textId="77777777" w:rsidR="00500C78" w:rsidRDefault="00500C78">
            <w:pPr>
              <w:widowControl w:val="0"/>
              <w:pBdr>
                <w:top w:val="nil"/>
                <w:left w:val="nil"/>
                <w:bottom w:val="nil"/>
                <w:right w:val="nil"/>
                <w:between w:val="nil"/>
              </w:pBdr>
              <w:spacing w:line="240" w:lineRule="auto"/>
              <w:rPr>
                <w:rFonts w:ascii="Lexend Deca" w:eastAsia="Lexend Deca" w:hAnsi="Lexend Deca" w:cs="Lexend Deca"/>
              </w:rPr>
            </w:pPr>
          </w:p>
        </w:tc>
      </w:tr>
      <w:tr w:rsidR="00500C78" w14:paraId="666E8B1A" w14:textId="77777777">
        <w:tc>
          <w:tcPr>
            <w:tcW w:w="615" w:type="dxa"/>
            <w:shd w:val="clear" w:color="auto" w:fill="FCEAD7"/>
            <w:tcMar>
              <w:top w:w="100" w:type="dxa"/>
              <w:left w:w="100" w:type="dxa"/>
              <w:bottom w:w="100" w:type="dxa"/>
              <w:right w:w="100" w:type="dxa"/>
            </w:tcMar>
          </w:tcPr>
          <w:p w14:paraId="4E2F571E" w14:textId="77777777" w:rsidR="00500C78" w:rsidRDefault="00000000">
            <w:pPr>
              <w:widowControl w:val="0"/>
              <w:pBdr>
                <w:top w:val="nil"/>
                <w:left w:val="nil"/>
                <w:bottom w:val="nil"/>
                <w:right w:val="nil"/>
                <w:between w:val="nil"/>
              </w:pBdr>
              <w:spacing w:line="240" w:lineRule="auto"/>
              <w:jc w:val="right"/>
              <w:rPr>
                <w:rFonts w:ascii="Lexend Deca" w:eastAsia="Lexend Deca" w:hAnsi="Lexend Deca" w:cs="Lexend Deca"/>
              </w:rPr>
            </w:pPr>
            <w:r>
              <w:rPr>
                <w:rFonts w:ascii="Lexend Deca" w:eastAsia="Lexend Deca" w:hAnsi="Lexend Deca" w:cs="Lexend Deca"/>
              </w:rPr>
              <w:t>8</w:t>
            </w:r>
          </w:p>
        </w:tc>
        <w:tc>
          <w:tcPr>
            <w:tcW w:w="2625" w:type="dxa"/>
            <w:shd w:val="clear" w:color="auto" w:fill="FCEAD7"/>
            <w:tcMar>
              <w:top w:w="100" w:type="dxa"/>
              <w:left w:w="100" w:type="dxa"/>
              <w:bottom w:w="100" w:type="dxa"/>
              <w:right w:w="100" w:type="dxa"/>
            </w:tcMar>
          </w:tcPr>
          <w:p w14:paraId="092DE5F4" w14:textId="77777777" w:rsidR="00500C78" w:rsidRDefault="00500C78">
            <w:pPr>
              <w:widowControl w:val="0"/>
              <w:pBdr>
                <w:top w:val="nil"/>
                <w:left w:val="nil"/>
                <w:bottom w:val="nil"/>
                <w:right w:val="nil"/>
                <w:between w:val="nil"/>
              </w:pBdr>
              <w:spacing w:line="240" w:lineRule="auto"/>
              <w:rPr>
                <w:rFonts w:ascii="Lexend Deca" w:eastAsia="Lexend Deca" w:hAnsi="Lexend Deca" w:cs="Lexend Deca"/>
              </w:rPr>
            </w:pPr>
          </w:p>
        </w:tc>
        <w:tc>
          <w:tcPr>
            <w:tcW w:w="3075" w:type="dxa"/>
            <w:shd w:val="clear" w:color="auto" w:fill="FCEAD7"/>
            <w:tcMar>
              <w:top w:w="100" w:type="dxa"/>
              <w:left w:w="100" w:type="dxa"/>
              <w:bottom w:w="100" w:type="dxa"/>
              <w:right w:w="100" w:type="dxa"/>
            </w:tcMar>
          </w:tcPr>
          <w:p w14:paraId="40DB8321" w14:textId="77777777" w:rsidR="00500C78" w:rsidRDefault="00500C78">
            <w:pPr>
              <w:widowControl w:val="0"/>
              <w:pBdr>
                <w:top w:val="nil"/>
                <w:left w:val="nil"/>
                <w:bottom w:val="nil"/>
                <w:right w:val="nil"/>
                <w:between w:val="nil"/>
              </w:pBdr>
              <w:spacing w:line="240" w:lineRule="auto"/>
              <w:rPr>
                <w:rFonts w:ascii="Lexend Deca" w:eastAsia="Lexend Deca" w:hAnsi="Lexend Deca" w:cs="Lexend Deca"/>
              </w:rPr>
            </w:pPr>
          </w:p>
        </w:tc>
        <w:tc>
          <w:tcPr>
            <w:tcW w:w="1725" w:type="dxa"/>
            <w:shd w:val="clear" w:color="auto" w:fill="FCEAD7"/>
            <w:tcMar>
              <w:top w:w="100" w:type="dxa"/>
              <w:left w:w="100" w:type="dxa"/>
              <w:bottom w:w="100" w:type="dxa"/>
              <w:right w:w="100" w:type="dxa"/>
            </w:tcMar>
          </w:tcPr>
          <w:p w14:paraId="40425963" w14:textId="77777777" w:rsidR="00500C78" w:rsidRDefault="00500C78">
            <w:pPr>
              <w:widowControl w:val="0"/>
              <w:pBdr>
                <w:top w:val="nil"/>
                <w:left w:val="nil"/>
                <w:bottom w:val="nil"/>
                <w:right w:val="nil"/>
                <w:between w:val="nil"/>
              </w:pBdr>
              <w:spacing w:line="240" w:lineRule="auto"/>
              <w:rPr>
                <w:rFonts w:ascii="Lexend Deca" w:eastAsia="Lexend Deca" w:hAnsi="Lexend Deca" w:cs="Lexend Deca"/>
              </w:rPr>
            </w:pPr>
          </w:p>
        </w:tc>
        <w:tc>
          <w:tcPr>
            <w:tcW w:w="1305" w:type="dxa"/>
            <w:shd w:val="clear" w:color="auto" w:fill="FCEAD7"/>
            <w:tcMar>
              <w:top w:w="100" w:type="dxa"/>
              <w:left w:w="100" w:type="dxa"/>
              <w:bottom w:w="100" w:type="dxa"/>
              <w:right w:w="100" w:type="dxa"/>
            </w:tcMar>
          </w:tcPr>
          <w:p w14:paraId="4C6C00FB" w14:textId="77777777" w:rsidR="00500C78" w:rsidRDefault="00500C78">
            <w:pPr>
              <w:widowControl w:val="0"/>
              <w:pBdr>
                <w:top w:val="nil"/>
                <w:left w:val="nil"/>
                <w:bottom w:val="nil"/>
                <w:right w:val="nil"/>
                <w:between w:val="nil"/>
              </w:pBdr>
              <w:spacing w:line="240" w:lineRule="auto"/>
              <w:rPr>
                <w:rFonts w:ascii="Lexend Deca" w:eastAsia="Lexend Deca" w:hAnsi="Lexend Deca" w:cs="Lexend Deca"/>
              </w:rPr>
            </w:pPr>
          </w:p>
        </w:tc>
      </w:tr>
      <w:tr w:rsidR="00500C78" w14:paraId="652B9118" w14:textId="77777777">
        <w:tc>
          <w:tcPr>
            <w:tcW w:w="615" w:type="dxa"/>
            <w:shd w:val="clear" w:color="auto" w:fill="FCEAD7"/>
            <w:tcMar>
              <w:top w:w="100" w:type="dxa"/>
              <w:left w:w="100" w:type="dxa"/>
              <w:bottom w:w="100" w:type="dxa"/>
              <w:right w:w="100" w:type="dxa"/>
            </w:tcMar>
          </w:tcPr>
          <w:p w14:paraId="39DB5031" w14:textId="77777777" w:rsidR="00500C78" w:rsidRDefault="00000000">
            <w:pPr>
              <w:widowControl w:val="0"/>
              <w:pBdr>
                <w:top w:val="nil"/>
                <w:left w:val="nil"/>
                <w:bottom w:val="nil"/>
                <w:right w:val="nil"/>
                <w:between w:val="nil"/>
              </w:pBdr>
              <w:spacing w:line="240" w:lineRule="auto"/>
              <w:jc w:val="right"/>
              <w:rPr>
                <w:rFonts w:ascii="Lexend Deca" w:eastAsia="Lexend Deca" w:hAnsi="Lexend Deca" w:cs="Lexend Deca"/>
              </w:rPr>
            </w:pPr>
            <w:r>
              <w:rPr>
                <w:rFonts w:ascii="Lexend Deca" w:eastAsia="Lexend Deca" w:hAnsi="Lexend Deca" w:cs="Lexend Deca"/>
              </w:rPr>
              <w:t>9</w:t>
            </w:r>
          </w:p>
        </w:tc>
        <w:tc>
          <w:tcPr>
            <w:tcW w:w="2625" w:type="dxa"/>
            <w:shd w:val="clear" w:color="auto" w:fill="FCEAD7"/>
            <w:tcMar>
              <w:top w:w="100" w:type="dxa"/>
              <w:left w:w="100" w:type="dxa"/>
              <w:bottom w:w="100" w:type="dxa"/>
              <w:right w:w="100" w:type="dxa"/>
            </w:tcMar>
          </w:tcPr>
          <w:p w14:paraId="2DA04949" w14:textId="77777777" w:rsidR="00500C78" w:rsidRDefault="00500C78">
            <w:pPr>
              <w:widowControl w:val="0"/>
              <w:pBdr>
                <w:top w:val="nil"/>
                <w:left w:val="nil"/>
                <w:bottom w:val="nil"/>
                <w:right w:val="nil"/>
                <w:between w:val="nil"/>
              </w:pBdr>
              <w:spacing w:line="240" w:lineRule="auto"/>
              <w:rPr>
                <w:rFonts w:ascii="Lexend Deca" w:eastAsia="Lexend Deca" w:hAnsi="Lexend Deca" w:cs="Lexend Deca"/>
              </w:rPr>
            </w:pPr>
          </w:p>
        </w:tc>
        <w:tc>
          <w:tcPr>
            <w:tcW w:w="3075" w:type="dxa"/>
            <w:shd w:val="clear" w:color="auto" w:fill="FCEAD7"/>
            <w:tcMar>
              <w:top w:w="100" w:type="dxa"/>
              <w:left w:w="100" w:type="dxa"/>
              <w:bottom w:w="100" w:type="dxa"/>
              <w:right w:w="100" w:type="dxa"/>
            </w:tcMar>
          </w:tcPr>
          <w:p w14:paraId="7928350E" w14:textId="77777777" w:rsidR="00500C78" w:rsidRDefault="00500C78">
            <w:pPr>
              <w:widowControl w:val="0"/>
              <w:pBdr>
                <w:top w:val="nil"/>
                <w:left w:val="nil"/>
                <w:bottom w:val="nil"/>
                <w:right w:val="nil"/>
                <w:between w:val="nil"/>
              </w:pBdr>
              <w:spacing w:line="240" w:lineRule="auto"/>
              <w:rPr>
                <w:rFonts w:ascii="Lexend Deca" w:eastAsia="Lexend Deca" w:hAnsi="Lexend Deca" w:cs="Lexend Deca"/>
              </w:rPr>
            </w:pPr>
          </w:p>
        </w:tc>
        <w:tc>
          <w:tcPr>
            <w:tcW w:w="1725" w:type="dxa"/>
            <w:shd w:val="clear" w:color="auto" w:fill="FCEAD7"/>
            <w:tcMar>
              <w:top w:w="100" w:type="dxa"/>
              <w:left w:w="100" w:type="dxa"/>
              <w:bottom w:w="100" w:type="dxa"/>
              <w:right w:w="100" w:type="dxa"/>
            </w:tcMar>
          </w:tcPr>
          <w:p w14:paraId="16885B7D" w14:textId="77777777" w:rsidR="00500C78" w:rsidRDefault="00500C78">
            <w:pPr>
              <w:widowControl w:val="0"/>
              <w:pBdr>
                <w:top w:val="nil"/>
                <w:left w:val="nil"/>
                <w:bottom w:val="nil"/>
                <w:right w:val="nil"/>
                <w:between w:val="nil"/>
              </w:pBdr>
              <w:spacing w:line="240" w:lineRule="auto"/>
              <w:rPr>
                <w:rFonts w:ascii="Lexend Deca" w:eastAsia="Lexend Deca" w:hAnsi="Lexend Deca" w:cs="Lexend Deca"/>
              </w:rPr>
            </w:pPr>
          </w:p>
        </w:tc>
        <w:tc>
          <w:tcPr>
            <w:tcW w:w="1305" w:type="dxa"/>
            <w:shd w:val="clear" w:color="auto" w:fill="FCEAD7"/>
            <w:tcMar>
              <w:top w:w="100" w:type="dxa"/>
              <w:left w:w="100" w:type="dxa"/>
              <w:bottom w:w="100" w:type="dxa"/>
              <w:right w:w="100" w:type="dxa"/>
            </w:tcMar>
          </w:tcPr>
          <w:p w14:paraId="082A9890" w14:textId="77777777" w:rsidR="00500C78" w:rsidRDefault="00500C78">
            <w:pPr>
              <w:widowControl w:val="0"/>
              <w:pBdr>
                <w:top w:val="nil"/>
                <w:left w:val="nil"/>
                <w:bottom w:val="nil"/>
                <w:right w:val="nil"/>
                <w:between w:val="nil"/>
              </w:pBdr>
              <w:spacing w:line="240" w:lineRule="auto"/>
              <w:rPr>
                <w:rFonts w:ascii="Lexend Deca" w:eastAsia="Lexend Deca" w:hAnsi="Lexend Deca" w:cs="Lexend Deca"/>
              </w:rPr>
            </w:pPr>
          </w:p>
        </w:tc>
      </w:tr>
      <w:tr w:rsidR="00500C78" w14:paraId="509206A7" w14:textId="77777777">
        <w:tc>
          <w:tcPr>
            <w:tcW w:w="615" w:type="dxa"/>
            <w:shd w:val="clear" w:color="auto" w:fill="FCEAD7"/>
            <w:tcMar>
              <w:top w:w="100" w:type="dxa"/>
              <w:left w:w="100" w:type="dxa"/>
              <w:bottom w:w="100" w:type="dxa"/>
              <w:right w:w="100" w:type="dxa"/>
            </w:tcMar>
          </w:tcPr>
          <w:p w14:paraId="536A3C2E" w14:textId="77777777" w:rsidR="00500C78" w:rsidRDefault="00000000">
            <w:pPr>
              <w:widowControl w:val="0"/>
              <w:pBdr>
                <w:top w:val="nil"/>
                <w:left w:val="nil"/>
                <w:bottom w:val="nil"/>
                <w:right w:val="nil"/>
                <w:between w:val="nil"/>
              </w:pBdr>
              <w:spacing w:line="240" w:lineRule="auto"/>
              <w:jc w:val="right"/>
              <w:rPr>
                <w:rFonts w:ascii="Lexend Deca" w:eastAsia="Lexend Deca" w:hAnsi="Lexend Deca" w:cs="Lexend Deca"/>
              </w:rPr>
            </w:pPr>
            <w:r>
              <w:rPr>
                <w:rFonts w:ascii="Lexend Deca" w:eastAsia="Lexend Deca" w:hAnsi="Lexend Deca" w:cs="Lexend Deca"/>
              </w:rPr>
              <w:t>10</w:t>
            </w:r>
          </w:p>
        </w:tc>
        <w:tc>
          <w:tcPr>
            <w:tcW w:w="2625" w:type="dxa"/>
            <w:shd w:val="clear" w:color="auto" w:fill="FCEAD7"/>
            <w:tcMar>
              <w:top w:w="100" w:type="dxa"/>
              <w:left w:w="100" w:type="dxa"/>
              <w:bottom w:w="100" w:type="dxa"/>
              <w:right w:w="100" w:type="dxa"/>
            </w:tcMar>
          </w:tcPr>
          <w:p w14:paraId="2D939138" w14:textId="77777777" w:rsidR="00500C78" w:rsidRDefault="00500C78">
            <w:pPr>
              <w:widowControl w:val="0"/>
              <w:pBdr>
                <w:top w:val="nil"/>
                <w:left w:val="nil"/>
                <w:bottom w:val="nil"/>
                <w:right w:val="nil"/>
                <w:between w:val="nil"/>
              </w:pBdr>
              <w:spacing w:line="240" w:lineRule="auto"/>
              <w:rPr>
                <w:rFonts w:ascii="Lexend Deca" w:eastAsia="Lexend Deca" w:hAnsi="Lexend Deca" w:cs="Lexend Deca"/>
              </w:rPr>
            </w:pPr>
          </w:p>
        </w:tc>
        <w:tc>
          <w:tcPr>
            <w:tcW w:w="3075" w:type="dxa"/>
            <w:shd w:val="clear" w:color="auto" w:fill="FCEAD7"/>
            <w:tcMar>
              <w:top w:w="100" w:type="dxa"/>
              <w:left w:w="100" w:type="dxa"/>
              <w:bottom w:w="100" w:type="dxa"/>
              <w:right w:w="100" w:type="dxa"/>
            </w:tcMar>
          </w:tcPr>
          <w:p w14:paraId="1136E963" w14:textId="77777777" w:rsidR="00500C78" w:rsidRDefault="00500C78">
            <w:pPr>
              <w:widowControl w:val="0"/>
              <w:pBdr>
                <w:top w:val="nil"/>
                <w:left w:val="nil"/>
                <w:bottom w:val="nil"/>
                <w:right w:val="nil"/>
                <w:between w:val="nil"/>
              </w:pBdr>
              <w:spacing w:line="240" w:lineRule="auto"/>
              <w:rPr>
                <w:rFonts w:ascii="Lexend Deca" w:eastAsia="Lexend Deca" w:hAnsi="Lexend Deca" w:cs="Lexend Deca"/>
              </w:rPr>
            </w:pPr>
          </w:p>
        </w:tc>
        <w:tc>
          <w:tcPr>
            <w:tcW w:w="1725" w:type="dxa"/>
            <w:shd w:val="clear" w:color="auto" w:fill="FCEAD7"/>
            <w:tcMar>
              <w:top w:w="100" w:type="dxa"/>
              <w:left w:w="100" w:type="dxa"/>
              <w:bottom w:w="100" w:type="dxa"/>
              <w:right w:w="100" w:type="dxa"/>
            </w:tcMar>
          </w:tcPr>
          <w:p w14:paraId="02A43EDB" w14:textId="77777777" w:rsidR="00500C78" w:rsidRDefault="00500C78">
            <w:pPr>
              <w:widowControl w:val="0"/>
              <w:pBdr>
                <w:top w:val="nil"/>
                <w:left w:val="nil"/>
                <w:bottom w:val="nil"/>
                <w:right w:val="nil"/>
                <w:between w:val="nil"/>
              </w:pBdr>
              <w:spacing w:line="240" w:lineRule="auto"/>
              <w:rPr>
                <w:rFonts w:ascii="Lexend Deca" w:eastAsia="Lexend Deca" w:hAnsi="Lexend Deca" w:cs="Lexend Deca"/>
              </w:rPr>
            </w:pPr>
          </w:p>
        </w:tc>
        <w:tc>
          <w:tcPr>
            <w:tcW w:w="1305" w:type="dxa"/>
            <w:shd w:val="clear" w:color="auto" w:fill="FCEAD7"/>
            <w:tcMar>
              <w:top w:w="100" w:type="dxa"/>
              <w:left w:w="100" w:type="dxa"/>
              <w:bottom w:w="100" w:type="dxa"/>
              <w:right w:w="100" w:type="dxa"/>
            </w:tcMar>
          </w:tcPr>
          <w:p w14:paraId="720BFA66" w14:textId="77777777" w:rsidR="00500C78" w:rsidRDefault="00500C78">
            <w:pPr>
              <w:widowControl w:val="0"/>
              <w:pBdr>
                <w:top w:val="nil"/>
                <w:left w:val="nil"/>
                <w:bottom w:val="nil"/>
                <w:right w:val="nil"/>
                <w:between w:val="nil"/>
              </w:pBdr>
              <w:spacing w:line="240" w:lineRule="auto"/>
              <w:rPr>
                <w:rFonts w:ascii="Lexend Deca" w:eastAsia="Lexend Deca" w:hAnsi="Lexend Deca" w:cs="Lexend Deca"/>
              </w:rPr>
            </w:pPr>
          </w:p>
        </w:tc>
      </w:tr>
    </w:tbl>
    <w:p w14:paraId="0D161F4B" w14:textId="77777777" w:rsidR="00500C78" w:rsidRDefault="00500C78">
      <w:pPr>
        <w:spacing w:after="120" w:line="240" w:lineRule="auto"/>
        <w:rPr>
          <w:rFonts w:ascii="Lexend Deca" w:eastAsia="Lexend Deca" w:hAnsi="Lexend Deca" w:cs="Lexend Deca"/>
        </w:rPr>
      </w:pPr>
    </w:p>
    <w:p w14:paraId="24BB45EE" w14:textId="77777777" w:rsidR="00500C78" w:rsidRDefault="00000000">
      <w:pPr>
        <w:spacing w:after="120" w:line="240" w:lineRule="auto"/>
        <w:rPr>
          <w:rFonts w:ascii="Lexend Deca" w:eastAsia="Lexend Deca" w:hAnsi="Lexend Deca" w:cs="Lexend Deca"/>
          <w:color w:val="FF5C35"/>
          <w:sz w:val="32"/>
          <w:szCs w:val="32"/>
        </w:rPr>
      </w:pPr>
      <w:r>
        <w:rPr>
          <w:rFonts w:ascii="Lexend Deca" w:eastAsia="Lexend Deca" w:hAnsi="Lexend Deca" w:cs="Lexend Deca"/>
          <w:color w:val="FF5C35"/>
          <w:sz w:val="32"/>
          <w:szCs w:val="32"/>
        </w:rPr>
        <w:t>5. Responsables de procesos</w:t>
      </w:r>
    </w:p>
    <w:p w14:paraId="3F769274" w14:textId="77777777" w:rsidR="00500C78" w:rsidRDefault="00000000">
      <w:pPr>
        <w:spacing w:after="120" w:line="240" w:lineRule="auto"/>
        <w:rPr>
          <w:rFonts w:ascii="Lexend Deca" w:eastAsia="Lexend Deca" w:hAnsi="Lexend Deca" w:cs="Lexend Deca"/>
        </w:rPr>
      </w:pPr>
      <w:r>
        <w:rPr>
          <w:rFonts w:ascii="Lexend Deca" w:eastAsia="Lexend Deca" w:hAnsi="Lexend Deca" w:cs="Lexend Deca"/>
        </w:rPr>
        <w:t>Finalmente, menciona a las personas involucradas en tu manual de procedimientos. De esta manera será más fácil obtener la retroalimentación que se necesita para actualizar el proceso de cada tarea cuando sea necesario.</w:t>
      </w:r>
    </w:p>
    <w:p w14:paraId="42DD418F" w14:textId="77777777" w:rsidR="00500C78" w:rsidRDefault="00500C78">
      <w:pPr>
        <w:spacing w:after="120" w:line="240" w:lineRule="auto"/>
        <w:rPr>
          <w:rFonts w:ascii="Lexend Deca" w:eastAsia="Lexend Deca" w:hAnsi="Lexend Deca" w:cs="Lexend Deca"/>
        </w:rPr>
      </w:pPr>
    </w:p>
    <w:p w14:paraId="3D28E77C" w14:textId="77777777" w:rsidR="00500C78" w:rsidRDefault="00500C78">
      <w:pPr>
        <w:spacing w:after="120" w:line="240" w:lineRule="auto"/>
        <w:rPr>
          <w:rFonts w:ascii="Lexend Deca" w:eastAsia="Lexend Deca" w:hAnsi="Lexend Deca" w:cs="Lexend Deca"/>
        </w:rPr>
      </w:pPr>
      <w:bookmarkStart w:id="0" w:name="_b94zjfikg5p" w:colFirst="0" w:colLast="0"/>
      <w:bookmarkEnd w:id="0"/>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00C78" w14:paraId="27327E94" w14:textId="77777777">
        <w:tc>
          <w:tcPr>
            <w:tcW w:w="4680" w:type="dxa"/>
            <w:tcBorders>
              <w:top w:val="nil"/>
              <w:left w:val="nil"/>
              <w:bottom w:val="nil"/>
              <w:right w:val="nil"/>
            </w:tcBorders>
            <w:shd w:val="clear" w:color="auto" w:fill="auto"/>
            <w:tcMar>
              <w:top w:w="100" w:type="dxa"/>
              <w:left w:w="100" w:type="dxa"/>
              <w:bottom w:w="100" w:type="dxa"/>
              <w:right w:w="100" w:type="dxa"/>
            </w:tcMar>
          </w:tcPr>
          <w:p w14:paraId="65456666" w14:textId="77777777" w:rsidR="00500C78" w:rsidRDefault="00500C78">
            <w:pPr>
              <w:spacing w:after="120" w:line="240" w:lineRule="auto"/>
              <w:jc w:val="center"/>
              <w:rPr>
                <w:rFonts w:ascii="Lexend Deca" w:eastAsia="Lexend Deca" w:hAnsi="Lexend Deca" w:cs="Lexend Deca"/>
              </w:rPr>
            </w:pPr>
          </w:p>
          <w:p w14:paraId="3276358A" w14:textId="77777777" w:rsidR="00500C78" w:rsidRDefault="00000000">
            <w:pPr>
              <w:spacing w:after="120" w:line="240" w:lineRule="auto"/>
              <w:jc w:val="center"/>
              <w:rPr>
                <w:rFonts w:ascii="Lexend Deca" w:eastAsia="Lexend Deca" w:hAnsi="Lexend Deca" w:cs="Lexend Deca"/>
              </w:rPr>
            </w:pPr>
            <w:bookmarkStart w:id="1" w:name="_v6zlhbok2zjw" w:colFirst="0" w:colLast="0"/>
            <w:bookmarkEnd w:id="1"/>
            <w:r>
              <w:rPr>
                <w:noProof/>
              </w:rPr>
              <w:pict w14:anchorId="37761D4B">
                <v:rect id="_x0000_i1025" alt="" style="width:441.9pt;height:.05pt;mso-width-percent:0;mso-height-percent:0;mso-width-percent:0;mso-height-percent:0" o:hralign="center" o:hrstd="t" o:hr="t" fillcolor="#a0a0a0" stroked="f"/>
              </w:pict>
            </w:r>
          </w:p>
          <w:p w14:paraId="7BF0CAD7" w14:textId="77777777" w:rsidR="00500C78" w:rsidRDefault="00000000">
            <w:pPr>
              <w:spacing w:after="120" w:line="240" w:lineRule="auto"/>
              <w:jc w:val="center"/>
              <w:rPr>
                <w:rFonts w:ascii="Lexend Deca" w:eastAsia="Lexend Deca" w:hAnsi="Lexend Deca" w:cs="Lexend Deca"/>
                <w:color w:val="999999"/>
              </w:rPr>
            </w:pPr>
            <w:r>
              <w:rPr>
                <w:rFonts w:ascii="Lexend Deca" w:eastAsia="Lexend Deca" w:hAnsi="Lexend Deca" w:cs="Lexend Deca"/>
                <w:color w:val="999999"/>
              </w:rPr>
              <w:t>[Nombre]</w:t>
            </w:r>
          </w:p>
          <w:p w14:paraId="5FA2A6E5" w14:textId="77777777" w:rsidR="00500C78" w:rsidRDefault="00000000">
            <w:pPr>
              <w:spacing w:after="120" w:line="240" w:lineRule="auto"/>
              <w:jc w:val="center"/>
              <w:rPr>
                <w:rFonts w:ascii="Lexend Deca" w:eastAsia="Lexend Deca" w:hAnsi="Lexend Deca" w:cs="Lexend Deca"/>
                <w:color w:val="999999"/>
              </w:rPr>
            </w:pPr>
            <w:r>
              <w:rPr>
                <w:rFonts w:ascii="Lexend Deca" w:eastAsia="Lexend Deca" w:hAnsi="Lexend Deca" w:cs="Lexend Deca"/>
                <w:color w:val="999999"/>
              </w:rPr>
              <w:t>[Departamento]</w:t>
            </w:r>
          </w:p>
        </w:tc>
        <w:tc>
          <w:tcPr>
            <w:tcW w:w="4680" w:type="dxa"/>
            <w:tcBorders>
              <w:top w:val="nil"/>
              <w:left w:val="nil"/>
              <w:bottom w:val="nil"/>
              <w:right w:val="nil"/>
            </w:tcBorders>
            <w:shd w:val="clear" w:color="auto" w:fill="auto"/>
            <w:tcMar>
              <w:top w:w="100" w:type="dxa"/>
              <w:left w:w="100" w:type="dxa"/>
              <w:bottom w:w="100" w:type="dxa"/>
              <w:right w:w="100" w:type="dxa"/>
            </w:tcMar>
          </w:tcPr>
          <w:p w14:paraId="7DE984B7" w14:textId="77777777" w:rsidR="00500C78" w:rsidRDefault="00500C78">
            <w:pPr>
              <w:spacing w:after="120" w:line="240" w:lineRule="auto"/>
              <w:jc w:val="center"/>
              <w:rPr>
                <w:rFonts w:ascii="Lexend Deca" w:eastAsia="Lexend Deca" w:hAnsi="Lexend Deca" w:cs="Lexend Deca"/>
              </w:rPr>
            </w:pPr>
            <w:bookmarkStart w:id="2" w:name="_612pq9jky03p" w:colFirst="0" w:colLast="0"/>
            <w:bookmarkEnd w:id="2"/>
          </w:p>
          <w:p w14:paraId="02956568" w14:textId="77777777" w:rsidR="00500C78" w:rsidRDefault="00000000">
            <w:pPr>
              <w:spacing w:after="120" w:line="240" w:lineRule="auto"/>
              <w:jc w:val="center"/>
              <w:rPr>
                <w:rFonts w:ascii="Lexend Deca" w:eastAsia="Lexend Deca" w:hAnsi="Lexend Deca" w:cs="Lexend Deca"/>
              </w:rPr>
            </w:pPr>
            <w:bookmarkStart w:id="3" w:name="_ga1srsfsf49c" w:colFirst="0" w:colLast="0"/>
            <w:bookmarkEnd w:id="3"/>
            <w:r>
              <w:rPr>
                <w:noProof/>
              </w:rPr>
              <w:pict w14:anchorId="696E7181">
                <v:rect id="_x0000_i1026" alt="" style="width:441.9pt;height:.05pt;mso-width-percent:0;mso-height-percent:0;mso-width-percent:0;mso-height-percent:0" o:hralign="center" o:hrstd="t" o:hr="t" fillcolor="#a0a0a0" stroked="f"/>
              </w:pict>
            </w:r>
          </w:p>
          <w:p w14:paraId="38600340" w14:textId="77777777" w:rsidR="00500C78" w:rsidRDefault="00000000">
            <w:pPr>
              <w:spacing w:after="120" w:line="240" w:lineRule="auto"/>
              <w:jc w:val="center"/>
              <w:rPr>
                <w:rFonts w:ascii="Lexend Deca" w:eastAsia="Lexend Deca" w:hAnsi="Lexend Deca" w:cs="Lexend Deca"/>
              </w:rPr>
            </w:pPr>
            <w:r>
              <w:rPr>
                <w:rFonts w:ascii="Lexend Deca" w:eastAsia="Lexend Deca" w:hAnsi="Lexend Deca" w:cs="Lexend Deca"/>
                <w:color w:val="999999"/>
              </w:rPr>
              <w:t>[Nombre]</w:t>
            </w:r>
          </w:p>
          <w:p w14:paraId="56697821" w14:textId="77777777" w:rsidR="00500C78" w:rsidRDefault="00000000">
            <w:pPr>
              <w:spacing w:after="120" w:line="240" w:lineRule="auto"/>
              <w:jc w:val="center"/>
              <w:rPr>
                <w:rFonts w:ascii="Lexend Deca" w:eastAsia="Lexend Deca" w:hAnsi="Lexend Deca" w:cs="Lexend Deca"/>
              </w:rPr>
            </w:pPr>
            <w:bookmarkStart w:id="4" w:name="_4gaqvc4vtyd1" w:colFirst="0" w:colLast="0"/>
            <w:bookmarkEnd w:id="4"/>
            <w:r>
              <w:rPr>
                <w:rFonts w:ascii="Lexend Deca" w:eastAsia="Lexend Deca" w:hAnsi="Lexend Deca" w:cs="Lexend Deca"/>
                <w:color w:val="999999"/>
              </w:rPr>
              <w:t>[Departamento]</w:t>
            </w:r>
          </w:p>
        </w:tc>
      </w:tr>
    </w:tbl>
    <w:p w14:paraId="572EBF84" w14:textId="77777777" w:rsidR="00500C78" w:rsidRDefault="00500C78">
      <w:pPr>
        <w:spacing w:after="120" w:line="240" w:lineRule="auto"/>
        <w:rPr>
          <w:rFonts w:ascii="Lexend Deca" w:eastAsia="Lexend Deca" w:hAnsi="Lexend Deca" w:cs="Lexend Deca"/>
          <w:color w:val="7691AD"/>
          <w:sz w:val="20"/>
          <w:szCs w:val="20"/>
          <w:highlight w:val="white"/>
        </w:rPr>
      </w:pPr>
      <w:bookmarkStart w:id="5" w:name="_gjdgxs" w:colFirst="0" w:colLast="0"/>
      <w:bookmarkEnd w:id="5"/>
    </w:p>
    <w:sectPr w:rsidR="00500C7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5D467" w14:textId="77777777" w:rsidR="00B91F69" w:rsidRDefault="00B91F69">
      <w:pPr>
        <w:spacing w:line="240" w:lineRule="auto"/>
      </w:pPr>
      <w:r>
        <w:separator/>
      </w:r>
    </w:p>
  </w:endnote>
  <w:endnote w:type="continuationSeparator" w:id="0">
    <w:p w14:paraId="69115697" w14:textId="77777777" w:rsidR="00B91F69" w:rsidRDefault="00B91F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xend Deca">
    <w:altName w:val="Calibri"/>
    <w:charset w:val="4D"/>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0403" w14:textId="77777777" w:rsidR="00D45329" w:rsidRDefault="00D45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FFF6" w14:textId="77777777" w:rsidR="00D45329" w:rsidRDefault="00D453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F443" w14:textId="77777777" w:rsidR="00D45329" w:rsidRDefault="00D45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072C9" w14:textId="77777777" w:rsidR="00B91F69" w:rsidRDefault="00B91F69">
      <w:pPr>
        <w:spacing w:line="240" w:lineRule="auto"/>
      </w:pPr>
      <w:r>
        <w:separator/>
      </w:r>
    </w:p>
  </w:footnote>
  <w:footnote w:type="continuationSeparator" w:id="0">
    <w:p w14:paraId="533CB14D" w14:textId="77777777" w:rsidR="00B91F69" w:rsidRDefault="00B91F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6BB9" w14:textId="77777777" w:rsidR="00D45329" w:rsidRDefault="00D45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2932" w14:textId="77777777" w:rsidR="00500C78" w:rsidRDefault="00500C7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2816" w14:textId="77777777" w:rsidR="00D45329" w:rsidRDefault="00D453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C78"/>
    <w:rsid w:val="00500C78"/>
    <w:rsid w:val="009928EA"/>
    <w:rsid w:val="00B91F69"/>
    <w:rsid w:val="00C43A5F"/>
    <w:rsid w:val="00D453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ECFBC"/>
  <w15:docId w15:val="{E6A540A4-25FC-8E47-8674-2D7C986D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jc w:val="right"/>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45329"/>
    <w:pPr>
      <w:tabs>
        <w:tab w:val="center" w:pos="4419"/>
        <w:tab w:val="right" w:pos="8838"/>
      </w:tabs>
      <w:spacing w:line="240" w:lineRule="auto"/>
    </w:pPr>
  </w:style>
  <w:style w:type="character" w:customStyle="1" w:styleId="HeaderChar">
    <w:name w:val="Header Char"/>
    <w:basedOn w:val="DefaultParagraphFont"/>
    <w:link w:val="Header"/>
    <w:uiPriority w:val="99"/>
    <w:rsid w:val="00D45329"/>
  </w:style>
  <w:style w:type="paragraph" w:styleId="Footer">
    <w:name w:val="footer"/>
    <w:basedOn w:val="Normal"/>
    <w:link w:val="FooterChar"/>
    <w:uiPriority w:val="99"/>
    <w:unhideWhenUsed/>
    <w:rsid w:val="00D45329"/>
    <w:pPr>
      <w:tabs>
        <w:tab w:val="center" w:pos="4419"/>
        <w:tab w:val="right" w:pos="8838"/>
      </w:tabs>
      <w:spacing w:line="240" w:lineRule="auto"/>
    </w:pPr>
  </w:style>
  <w:style w:type="character" w:customStyle="1" w:styleId="FooterChar">
    <w:name w:val="Footer Char"/>
    <w:basedOn w:val="DefaultParagraphFont"/>
    <w:link w:val="Footer"/>
    <w:uiPriority w:val="99"/>
    <w:rsid w:val="00D45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Coppola</cp:lastModifiedBy>
  <cp:revision>3</cp:revision>
  <dcterms:created xsi:type="dcterms:W3CDTF">2022-07-25T20:07:00Z</dcterms:created>
  <dcterms:modified xsi:type="dcterms:W3CDTF">2022-07-27T17:29:00Z</dcterms:modified>
</cp:coreProperties>
</file>