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09B" w14:textId="77777777" w:rsidR="00B44E34" w:rsidRPr="0030153C" w:rsidRDefault="006C1394" w:rsidP="00D4344D">
      <w:pPr>
        <w:pStyle w:val="Title"/>
        <w:snapToGrid w:val="0"/>
        <w:spacing w:before="0" w:line="187" w:lineRule="auto"/>
        <w:ind w:left="839"/>
        <w:rPr>
          <w:rFonts w:ascii="Noto Sans CJK JP Regular" w:eastAsia="Noto Sans CJK JP Regular" w:hAnsi="Noto Sans CJK JP Regular"/>
          <w:b/>
          <w:sz w:val="72"/>
          <w:szCs w:val="72"/>
          <w:lang w:eastAsia="ja-JP"/>
        </w:rPr>
      </w:pPr>
      <w:r w:rsidRPr="0030153C">
        <w:rPr>
          <w:rFonts w:ascii="Noto Sans CJK JP Regular" w:eastAsia="Noto Sans CJK JP Regular" w:hAnsi="Noto Sans CJK JP Regular"/>
          <w:b/>
          <w:bCs/>
          <w:color w:val="DFE3EB"/>
          <w:sz w:val="72"/>
          <w:szCs w:val="72"/>
          <w:lang w:eastAsia="ja"/>
        </w:rPr>
        <w:t>イベント用チェックリスト</w:t>
      </w:r>
    </w:p>
    <w:p w14:paraId="6439AE00" w14:textId="77777777" w:rsidR="00B44E34" w:rsidRPr="00037C6A" w:rsidRDefault="006C1394" w:rsidP="00D4344D">
      <w:pPr>
        <w:pStyle w:val="Heading1"/>
        <w:snapToGrid w:val="0"/>
        <w:spacing w:before="180" w:line="187" w:lineRule="auto"/>
        <w:ind w:left="130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イベントの1年半～2年前 </w:t>
      </w:r>
    </w:p>
    <w:p w14:paraId="13D53216" w14:textId="77777777" w:rsidR="00B44E34" w:rsidRPr="00037C6A" w:rsidRDefault="00C46B0E" w:rsidP="00037C6A">
      <w:pPr>
        <w:pStyle w:val="BodyText"/>
        <w:snapToGrid w:val="0"/>
        <w:spacing w:before="3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73594D4">
          <v:shape id="docshape2" o:spid="_x0000_s2125" alt="" style="position:absolute;margin-left:58.5pt;margin-top:4.1pt;width:495pt;height:.1pt;z-index:-15728640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74EF21AC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イベントの目的、実行委員、タスクの割り当てを決定する</w:t>
      </w:r>
    </w:p>
    <w:p w14:paraId="14EBBFB8" w14:textId="77777777" w:rsidR="00B44E34" w:rsidRPr="00037C6A" w:rsidRDefault="00C46B0E" w:rsidP="00D4344D">
      <w:pPr>
        <w:pStyle w:val="ListParagraph"/>
        <w:numPr>
          <w:ilvl w:val="0"/>
          <w:numId w:val="6"/>
        </w:numPr>
        <w:tabs>
          <w:tab w:val="left" w:pos="819"/>
        </w:tabs>
        <w:snapToGrid w:val="0"/>
        <w:spacing w:line="180" w:lineRule="auto"/>
        <w:rPr>
          <w:rFonts w:ascii="Noto Sans CJK JP Regular" w:eastAsia="Noto Sans CJK JP Regular" w:hAnsi="Noto Sans CJK JP Regular"/>
          <w:sz w:val="20"/>
        </w:rPr>
      </w:pPr>
      <w:r>
        <w:rPr>
          <w:rFonts w:ascii="Noto Sans CJK JP Regular" w:eastAsia="Noto Sans CJK JP Regular" w:hAnsi="Noto Sans CJK JP Regular"/>
          <w:lang w:eastAsia="ja"/>
        </w:rPr>
        <w:pict w14:anchorId="7D9B5597">
          <v:rect id="docshape3" o:spid="_x0000_s2124" alt="" style="position:absolute;left:0;text-align:left;margin-left:60.15pt;margin-top:-11.5pt;width:11.25pt;height:11.25pt;z-index:1572966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テーマ</w:t>
      </w:r>
    </w:p>
    <w:p w14:paraId="3326AF9D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3" w:hanging="151"/>
        <w:rPr>
          <w:rFonts w:ascii="Noto Sans CJK JP Regular" w:eastAsia="Noto Sans CJK JP Regular" w:hAnsi="Noto Sans CJK JP Regular"/>
          <w:sz w:val="20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イベント名</w:t>
      </w:r>
    </w:p>
    <w:p w14:paraId="6E2BF598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19"/>
        </w:tabs>
        <w:snapToGrid w:val="0"/>
        <w:spacing w:line="180" w:lineRule="auto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ターゲットオーディエンス</w:t>
      </w:r>
    </w:p>
    <w:p w14:paraId="2779C713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3" w:hanging="151"/>
        <w:rPr>
          <w:rFonts w:ascii="Noto Sans CJK JP Regular" w:eastAsia="Noto Sans CJK JP Regular" w:hAnsi="Noto Sans CJK JP Regular"/>
          <w:sz w:val="20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主なトピック</w:t>
      </w:r>
    </w:p>
    <w:p w14:paraId="05D6EB50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1"/>
        </w:tabs>
        <w:snapToGrid w:val="0"/>
        <w:spacing w:line="180" w:lineRule="auto"/>
        <w:ind w:left="821" w:hanging="148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イベントを通じて参加者に何を提供するか</w:t>
      </w:r>
    </w:p>
    <w:p w14:paraId="210E1383" w14:textId="77777777" w:rsidR="00B44E34" w:rsidRPr="00037C6A" w:rsidRDefault="00C46B0E" w:rsidP="00EC2AE0">
      <w:pPr>
        <w:pStyle w:val="BodyText"/>
        <w:snapToGrid w:val="0"/>
        <w:spacing w:before="100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B2F741F">
          <v:rect id="docshape4" o:spid="_x0000_s2123" alt="" style="position:absolute;left:0;text-align:left;margin-left:60.15pt;margin-top:6.65pt;width:11.25pt;height:11.25pt;z-index:1573017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イベント開催日（開催期間）を決める</w:t>
      </w:r>
    </w:p>
    <w:p w14:paraId="340F4BF4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出席者数、場所の要件、主な日程を決定する</w:t>
      </w:r>
    </w:p>
    <w:p w14:paraId="49E18E6E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必要なホール、セッション、展示スペースの数について計画を立てる</w:t>
      </w:r>
    </w:p>
    <w:p w14:paraId="6D21F40A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イベントの開催地および会場の候補として3か所以上を評価する</w:t>
      </w:r>
    </w:p>
    <w:p w14:paraId="4A9C1AEB" w14:textId="77777777" w:rsidR="00B44E34" w:rsidRPr="00037C6A" w:rsidRDefault="00C46B0E" w:rsidP="00EC2AE0">
      <w:pPr>
        <w:pStyle w:val="BodyText"/>
        <w:snapToGrid w:val="0"/>
        <w:spacing w:before="100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686A33F">
          <v:rect id="docshape5" o:spid="_x0000_s2122" alt="" style="position:absolute;left:0;text-align:left;margin-left:60.15pt;margin-top:6.7pt;width:11.25pt;height:11.25pt;z-index:1573068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イベント実行委員が調査や評価を実施する</w:t>
      </w:r>
    </w:p>
    <w:p w14:paraId="61C189CD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ターゲットオーディエンスの調査や情報収集を行い、参加者の候補一覧を作成する</w:t>
      </w:r>
    </w:p>
    <w:p w14:paraId="58D074E8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講演者の候補一覧を決定する</w:t>
      </w:r>
    </w:p>
    <w:p w14:paraId="5021D6A6" w14:textId="77777777" w:rsidR="00B44E34" w:rsidRPr="00037C6A" w:rsidRDefault="006C1394" w:rsidP="00D4344D">
      <w:pPr>
        <w:pStyle w:val="ListParagraph"/>
        <w:numPr>
          <w:ilvl w:val="0"/>
          <w:numId w:val="6"/>
        </w:numPr>
        <w:tabs>
          <w:tab w:val="left" w:pos="824"/>
        </w:tabs>
        <w:snapToGrid w:val="0"/>
        <w:spacing w:line="180" w:lineRule="auto"/>
        <w:ind w:left="828" w:hanging="153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業界のパートナー候補をピックアップして連絡する</w:t>
      </w:r>
    </w:p>
    <w:p w14:paraId="5374BEDB" w14:textId="717B5268" w:rsidR="00037C6A" w:rsidRDefault="00C46B0E" w:rsidP="00EC2AE0">
      <w:pPr>
        <w:pStyle w:val="BodyText"/>
        <w:snapToGrid w:val="0"/>
        <w:spacing w:before="100" w:line="187" w:lineRule="auto"/>
        <w:ind w:right="2627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2631ADDC">
          <v:rect id="docshape6" o:spid="_x0000_s2121" alt="" style="position:absolute;left:0;text-align:left;margin-left:60.15pt;margin-top:6.7pt;width:11.25pt;height:11.25pt;z-index:1573120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準備予算を決定し、スポンサーを募る</w:t>
      </w:r>
    </w:p>
    <w:p w14:paraId="3D348D80" w14:textId="23154FE0" w:rsidR="00B44E34" w:rsidRPr="00037C6A" w:rsidRDefault="00C46B0E" w:rsidP="00EC2AE0">
      <w:pPr>
        <w:pStyle w:val="BodyText"/>
        <w:snapToGrid w:val="0"/>
        <w:spacing w:before="100" w:line="187" w:lineRule="auto"/>
        <w:ind w:right="2627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AE7A211">
          <v:rect id="docshape7" o:spid="_x0000_s2120" alt="" style="position:absolute;left:0;text-align:left;margin-left:60.15pt;margin-top:7.2pt;width:11.25pt;height:11.25pt;z-index:1573171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スポンサーの候補一覧を作成する</w:t>
      </w:r>
    </w:p>
    <w:p w14:paraId="24253042" w14:textId="77777777" w:rsidR="00B44E34" w:rsidRPr="00037C6A" w:rsidRDefault="00C46B0E" w:rsidP="00EC2AE0">
      <w:pPr>
        <w:pStyle w:val="BodyText"/>
        <w:snapToGrid w:val="0"/>
        <w:spacing w:before="100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3415B84">
          <v:rect id="docshape8" o:spid="_x0000_s2119" alt="" style="position:absolute;left:0;text-align:left;margin-left:60.15pt;margin-top:6.7pt;width:11.25pt;height:11.25pt;z-index:1573222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スポンサー、ブースの提案および料金の戦略を決定する</w:t>
      </w:r>
    </w:p>
    <w:p w14:paraId="41B915C4" w14:textId="77777777" w:rsidR="00B44E34" w:rsidRPr="00037C6A" w:rsidRDefault="00B44E34" w:rsidP="00037C6A">
      <w:pPr>
        <w:pStyle w:val="BodyText"/>
        <w:snapToGrid w:val="0"/>
        <w:spacing w:before="1" w:line="187" w:lineRule="auto"/>
        <w:ind w:left="0"/>
        <w:rPr>
          <w:rFonts w:ascii="Noto Sans CJK JP Regular" w:eastAsia="Noto Sans CJK JP Regular" w:hAnsi="Noto Sans CJK JP Regular"/>
          <w:b/>
          <w:sz w:val="26"/>
          <w:lang w:eastAsia="ja-JP"/>
        </w:rPr>
      </w:pPr>
    </w:p>
    <w:p w14:paraId="7484C61C" w14:textId="77777777" w:rsidR="00B44E34" w:rsidRPr="00037C6A" w:rsidRDefault="006C1394" w:rsidP="00037C6A">
      <w:pPr>
        <w:pStyle w:val="Heading1"/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イベントの1年～1年半前 </w:t>
      </w:r>
    </w:p>
    <w:p w14:paraId="24B10C12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D609BA9">
          <v:shape id="docshape9" o:spid="_x0000_s2118" alt="" style="position:absolute;margin-left:58.5pt;margin-top:4.05pt;width:495pt;height:.1pt;z-index:-15728128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3728D798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イベント会場を選定する</w:t>
      </w:r>
    </w:p>
    <w:p w14:paraId="6449422E" w14:textId="767B2082" w:rsidR="00037C6A" w:rsidRDefault="00C46B0E" w:rsidP="008F69B7">
      <w:pPr>
        <w:pStyle w:val="BodyText"/>
        <w:snapToGrid w:val="0"/>
        <w:spacing w:before="103" w:line="187" w:lineRule="auto"/>
        <w:ind w:left="476" w:right="5846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0E29AD2D">
          <v:rect id="docshape11" o:spid="_x0000_s2117" alt="" style="position:absolute;left:0;text-align:left;margin-left:60.15pt;margin-top:6.7pt;width:11.25pt;height:11.25pt;z-index:1573324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>
        <w:rPr>
          <w:rFonts w:ascii="Noto Sans CJK JP Regular" w:eastAsia="Noto Sans CJK JP Regular" w:hAnsi="Noto Sans CJK JP Regular"/>
          <w:lang w:eastAsia="ja"/>
        </w:rPr>
        <w:pict w14:anchorId="7E4091E3">
          <v:rect id="docshape10" o:spid="_x0000_s2116" alt="" style="position:absolute;left:0;text-align:left;margin-left:60.15pt;margin-top:-12.15pt;width:11.25pt;height:11.25pt;z-index:1573273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登録料と条件を設定する</w:t>
      </w:r>
    </w:p>
    <w:p w14:paraId="34E3BFE1" w14:textId="6C9B210C" w:rsidR="00B44E34" w:rsidRPr="00037C6A" w:rsidRDefault="00C46B0E" w:rsidP="008F69B7">
      <w:pPr>
        <w:pStyle w:val="BodyText"/>
        <w:snapToGrid w:val="0"/>
        <w:spacing w:before="103" w:line="187" w:lineRule="auto"/>
        <w:ind w:left="476" w:right="584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6FE546A0">
          <v:rect id="docshape12" o:spid="_x0000_s2115" alt="" style="position:absolute;left:0;text-align:left;margin-left:60.15pt;margin-top:6.7pt;width:11.25pt;height:11.25pt;z-index:1573376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コミュニケーションを開始する</w:t>
      </w:r>
    </w:p>
    <w:p w14:paraId="2044F687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対象者と媒体（Eメール、ソーシャルメディア、印刷物）を検討</w:t>
      </w:r>
    </w:p>
    <w:p w14:paraId="10B26014" w14:textId="697CCB81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 w:hint="eastAsia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9D35991">
          <v:rect id="docshape13" o:spid="_x0000_s2114" alt="" style="position:absolute;left:0;text-align:left;margin-left:60.15pt;margin-top:6.65pt;width:11.25pt;height:11.25pt;z-index:1573427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初回の案内を送る（招待状）</w:t>
      </w:r>
    </w:p>
    <w:p w14:paraId="261C9A3C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C1FE9D0">
          <v:rect id="docshape14" o:spid="_x0000_s2113" alt="" style="position:absolute;left:0;text-align:left;margin-left:60.15pt;margin-top:6.7pt;width:11.25pt;height:11.25pt;z-index:1573478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招待した講演者の情報を周知する</w:t>
      </w:r>
    </w:p>
    <w:p w14:paraId="3255C7C4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トピックと期日を明記した「演題募集」の通知を送信する</w:t>
      </w:r>
    </w:p>
    <w:p w14:paraId="1FDD671F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F59BE1B">
          <v:rect id="docshape15" o:spid="_x0000_s2112" alt="" style="position:absolute;left:0;text-align:left;margin-left:60.15pt;margin-top:6.65pt;width:11.25pt;height:11.25pt;z-index:1573529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演題のとりまとめの開始と完了、評価、講演料の支払期日の設定に着手する</w:t>
      </w:r>
    </w:p>
    <w:p w14:paraId="0BC9DD97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ウェブサイトのイベントコンテンツを更新し、コミュニケーションチャネルを統合する</w:t>
      </w:r>
    </w:p>
    <w:p w14:paraId="506D41CE" w14:textId="3147CBE1" w:rsidR="00037C6A" w:rsidRDefault="00C46B0E" w:rsidP="008F69B7">
      <w:pPr>
        <w:pStyle w:val="BodyText"/>
        <w:snapToGrid w:val="0"/>
        <w:spacing w:before="103" w:line="187" w:lineRule="auto"/>
        <w:ind w:left="476" w:right="4703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30DF0114">
          <v:rect id="docshape16" o:spid="_x0000_s2111" alt="" style="position:absolute;left:0;text-align:left;margin-left:60.15pt;margin-top:7.45pt;width:11.25pt;height:11.25pt;z-index:1573580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イベントのマーケティングプランを作成する</w:t>
      </w:r>
    </w:p>
    <w:p w14:paraId="59BF68BC" w14:textId="0D3DFFDC" w:rsidR="008F69B7" w:rsidRDefault="00C46B0E" w:rsidP="008F69B7">
      <w:pPr>
        <w:pStyle w:val="BodyText"/>
        <w:snapToGrid w:val="0"/>
        <w:spacing w:before="103" w:line="187" w:lineRule="auto"/>
        <w:ind w:left="476" w:right="4703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76392C10">
          <v:rect id="docshape17" o:spid="_x0000_s2110" alt="" style="position:absolute;left:0;text-align:left;margin-left:60.15pt;margin-top:6.75pt;width:11.25pt;height:11.25pt;z-index:1573632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コミュニケーションチャネルを決定する</w:t>
      </w:r>
    </w:p>
    <w:p w14:paraId="5A46AEB7" w14:textId="1E8D5871" w:rsidR="00B44E34" w:rsidRPr="00037C6A" w:rsidRDefault="00C46B0E" w:rsidP="008F69B7">
      <w:pPr>
        <w:pStyle w:val="BodyText"/>
        <w:snapToGrid w:val="0"/>
        <w:spacing w:before="103" w:line="187" w:lineRule="auto"/>
        <w:ind w:left="476" w:right="5979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A5C4CD0">
          <v:rect id="docshape18" o:spid="_x0000_s2109" alt="" style="position:absolute;left:0;text-align:left;margin-left:60.15pt;margin-top:6.55pt;width:11.25pt;height:11.25pt;z-index:1573683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選定した参加者に連絡する</w:t>
      </w:r>
    </w:p>
    <w:p w14:paraId="64A9798C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（スポンサーと講演者）</w:t>
      </w:r>
    </w:p>
    <w:p w14:paraId="54A8CC3F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参加者の出張手配の計画を立て、準備する</w:t>
      </w:r>
    </w:p>
    <w:p w14:paraId="6AB0654D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1FB89BA">
          <v:rect id="docshape19" o:spid="_x0000_s2108" alt="" style="position:absolute;left:0;text-align:left;margin-left:60.15pt;margin-top:6.7pt;width:11.25pt;height:11.25pt;z-index:1573734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登録管理の方法を調査して決定し、投稿用のテンプレートを作成する</w:t>
      </w:r>
    </w:p>
    <w:p w14:paraId="0C2B21B4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（ウェブサイト、ソーシャルメディア、印刷物、モバイルアプリ）</w:t>
      </w:r>
    </w:p>
    <w:p w14:paraId="6DB8AAFD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9DF66F4">
          <v:rect id="docshape20" o:spid="_x0000_s2107" alt="" style="position:absolute;left:0;text-align:left;margin-left:60.15pt;margin-top:6.65pt;width:11.25pt;height:11.25pt;z-index:1573785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プロモーション計画を作成する</w:t>
      </w:r>
    </w:p>
    <w:p w14:paraId="60849961" w14:textId="77777777" w:rsidR="00B44E34" w:rsidRPr="00037C6A" w:rsidRDefault="006C1394" w:rsidP="00037C6A">
      <w:pPr>
        <w:pStyle w:val="ListParagraph"/>
        <w:numPr>
          <w:ilvl w:val="0"/>
          <w:numId w:val="5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（テレビ、ラジオ、テキストメッセージによるキャンペーン、Mailchimp、印刷物）</w:t>
      </w:r>
    </w:p>
    <w:p w14:paraId="7C0DCE4B" w14:textId="77777777" w:rsid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lastRenderedPageBreak/>
        <w:pict w14:anchorId="0A7D9C4D">
          <v:rect id="docshape21" o:spid="_x0000_s2106" alt="" style="position:absolute;left:0;text-align:left;margin-left:60.15pt;margin-top:6.7pt;width:11.25pt;height:11.25pt;z-index:1573836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パンフレット、広告物、招待状をデザインし、印刷する</w:t>
      </w:r>
    </w:p>
    <w:p w14:paraId="3626D7FC" w14:textId="77777777" w:rsidR="0030153C" w:rsidRDefault="0030153C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</w:p>
    <w:p w14:paraId="3AB77892" w14:textId="0B38A296" w:rsidR="0030153C" w:rsidRDefault="0030153C" w:rsidP="0030153C">
      <w:pPr>
        <w:pStyle w:val="BodyText"/>
        <w:snapToGrid w:val="0"/>
        <w:spacing w:before="104" w:line="187" w:lineRule="auto"/>
        <w:ind w:left="0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sectPr w:rsidR="0030153C" w:rsidSect="00541992">
          <w:footerReference w:type="default" r:id="rId7"/>
          <w:pgSz w:w="11906" w:h="16838" w:code="9"/>
          <w:pgMar w:top="1080" w:right="1040" w:bottom="760" w:left="1060" w:header="0" w:footer="564" w:gutter="0"/>
          <w:cols w:space="720"/>
          <w:docGrid w:linePitch="299"/>
        </w:sectPr>
      </w:pPr>
    </w:p>
    <w:p w14:paraId="4CE2575D" w14:textId="77777777" w:rsidR="00B44E34" w:rsidRPr="00037C6A" w:rsidRDefault="00C46B0E" w:rsidP="00037C6A">
      <w:pPr>
        <w:pStyle w:val="Heading1"/>
        <w:snapToGrid w:val="0"/>
        <w:spacing w:before="90" w:line="187" w:lineRule="auto"/>
        <w:rPr>
          <w:rFonts w:ascii="Noto Sans CJK JP Regular" w:eastAsia="Noto Sans CJK JP Regular" w:hAnsi="Noto Sans CJK JP Regular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FE1DA9E">
          <v:rect id="docshape22" o:spid="_x0000_s2105" alt="" style="position:absolute;left:0;text-align:left;margin-left:60.15pt;margin-top:33.1pt;width:11.25pt;height:11.25pt;z-index:1574041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イベントの9～12か月前 </w:t>
      </w:r>
    </w:p>
    <w:p w14:paraId="223E7B54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668C8C0E">
          <v:shape id="docshape23" o:spid="_x0000_s2104" alt="" style="position:absolute;margin-left:58.5pt;margin-top:4.05pt;width:495pt;height:.1pt;z-index:-15718400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520E189C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登録、演題、予約に関する情報をとりまとめ、代金などの回収を開始する</w:t>
      </w:r>
    </w:p>
    <w:p w14:paraId="3CCDDB8D" w14:textId="77777777" w:rsidR="006C1394" w:rsidRPr="00037C6A" w:rsidRDefault="00C46B0E" w:rsidP="00F80DC7">
      <w:pPr>
        <w:pStyle w:val="BodyText"/>
        <w:snapToGrid w:val="0"/>
        <w:spacing w:before="103" w:line="187" w:lineRule="auto"/>
        <w:ind w:right="1493"/>
        <w:rPr>
          <w:rFonts w:ascii="Noto Sans CJK JP Regular" w:eastAsia="Noto Sans CJK JP Regular" w:hAnsi="Noto Sans CJK JP Regular"/>
          <w:b/>
          <w:color w:val="253342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8E5D8D1">
          <v:rect id="docshape24" o:spid="_x0000_s2103" alt="" style="position:absolute;left:0;text-align:left;margin-left:60.15pt;margin-top:7.4pt;width:11.25pt;height:11.25pt;z-index:1574092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>
        <w:rPr>
          <w:rFonts w:ascii="Noto Sans CJK JP Regular" w:eastAsia="Noto Sans CJK JP Regular" w:hAnsi="Noto Sans CJK JP Regular"/>
          <w:lang w:eastAsia="ja"/>
        </w:rPr>
        <w:pict w14:anchorId="64BB9AB2">
          <v:rect id="docshape25" o:spid="_x0000_s2102" alt="" style="position:absolute;left:0;text-align:left;margin-left:60.15pt;margin-top:25.5pt;width:11.25pt;height:11.25pt;z-index:1574144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演題の提出や早期登録の期日などを知らせるリマインダーEメールを送信する</w:t>
      </w:r>
    </w:p>
    <w:p w14:paraId="01D30360" w14:textId="10A5D6C0" w:rsidR="00B44E34" w:rsidRPr="00037C6A" w:rsidRDefault="006C1394" w:rsidP="00037C6A">
      <w:pPr>
        <w:pStyle w:val="BodyText"/>
        <w:snapToGrid w:val="0"/>
        <w:spacing w:before="103" w:line="187" w:lineRule="auto"/>
        <w:ind w:right="2762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招待済みの講演者情報を更新する</w:t>
      </w:r>
    </w:p>
    <w:p w14:paraId="178C10A0" w14:textId="4F2F5CA2" w:rsidR="006C1394" w:rsidRPr="00037C6A" w:rsidRDefault="00C46B0E" w:rsidP="00F80DC7">
      <w:pPr>
        <w:pStyle w:val="BodyText"/>
        <w:snapToGrid w:val="0"/>
        <w:spacing w:before="103" w:line="187" w:lineRule="auto"/>
        <w:ind w:left="476" w:right="5550"/>
        <w:rPr>
          <w:rFonts w:ascii="Noto Sans CJK JP Regular" w:eastAsia="Noto Sans CJK JP Regular" w:hAnsi="Noto Sans CJK JP Regular"/>
          <w:b/>
          <w:color w:val="253342"/>
          <w:spacing w:val="1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C2A9787">
          <v:rect id="docshape26" o:spid="_x0000_s2101" alt="" style="position:absolute;left:0;text-align:left;margin-left:60.15pt;margin-top:7.5pt;width:11.25pt;height:11.25pt;z-index:1574195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イベントプログラムの概要を公開する</w:t>
      </w:r>
    </w:p>
    <w:p w14:paraId="1735202B" w14:textId="67019F6C" w:rsidR="00B44E34" w:rsidRPr="00037C6A" w:rsidRDefault="00C46B0E" w:rsidP="008F69B7">
      <w:pPr>
        <w:pStyle w:val="BodyText"/>
        <w:snapToGrid w:val="0"/>
        <w:spacing w:before="103" w:line="187" w:lineRule="auto"/>
        <w:ind w:left="476" w:right="4844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903C8FE">
          <v:rect id="docshape27" o:spid="_x0000_s2100" alt="" style="position:absolute;left:0;text-align:left;margin-left:60.15pt;margin-top:6.45pt;width:11.25pt;height:11.25pt;z-index:1574246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イベントのソーシャルプログラムを決定する</w:t>
      </w:r>
    </w:p>
    <w:p w14:paraId="6C1FBE21" w14:textId="77777777" w:rsidR="00B44E34" w:rsidRPr="00037C6A" w:rsidRDefault="00C46B0E" w:rsidP="00F80DC7">
      <w:pPr>
        <w:pStyle w:val="BodyText"/>
        <w:snapToGrid w:val="0"/>
        <w:spacing w:before="103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142A5E6">
          <v:rect id="docshape28" o:spid="_x0000_s2099" alt="" style="position:absolute;left:0;text-align:left;margin-left:60.15pt;margin-top:6.7pt;width:11.25pt;height:11.25pt;z-index:1574297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オンラインイベント／イベントカレンダーを登録する</w:t>
      </w:r>
    </w:p>
    <w:p w14:paraId="18CDE4C9" w14:textId="77777777" w:rsidR="00B44E34" w:rsidRPr="00037C6A" w:rsidRDefault="00B44E34" w:rsidP="00037C6A">
      <w:pPr>
        <w:pStyle w:val="BodyText"/>
        <w:snapToGrid w:val="0"/>
        <w:spacing w:line="187" w:lineRule="auto"/>
        <w:ind w:left="0"/>
        <w:rPr>
          <w:rFonts w:ascii="Noto Sans CJK JP Regular" w:eastAsia="Noto Sans CJK JP Regular" w:hAnsi="Noto Sans CJK JP Regular"/>
          <w:b/>
          <w:lang w:eastAsia="ja-JP"/>
        </w:rPr>
      </w:pPr>
    </w:p>
    <w:p w14:paraId="2DCEC2F8" w14:textId="77777777" w:rsidR="00B44E34" w:rsidRPr="00037C6A" w:rsidRDefault="00B44E34" w:rsidP="00037C6A">
      <w:pPr>
        <w:pStyle w:val="BodyText"/>
        <w:snapToGrid w:val="0"/>
        <w:spacing w:before="6" w:line="187" w:lineRule="auto"/>
        <w:ind w:left="0"/>
        <w:rPr>
          <w:rFonts w:ascii="Noto Sans CJK JP Regular" w:eastAsia="Noto Sans CJK JP Regular" w:hAnsi="Noto Sans CJK JP Regular"/>
          <w:b/>
          <w:sz w:val="13"/>
          <w:lang w:eastAsia="ja-JP"/>
        </w:rPr>
      </w:pPr>
    </w:p>
    <w:p w14:paraId="701A76AA" w14:textId="77777777" w:rsidR="00B44E34" w:rsidRPr="00037C6A" w:rsidRDefault="00C46B0E" w:rsidP="00037C6A">
      <w:pPr>
        <w:pStyle w:val="Heading1"/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4E31210">
          <v:rect id="docshape29" o:spid="_x0000_s2098" alt="" style="position:absolute;left:0;text-align:left;margin-left:60.15pt;margin-top:33.6pt;width:11.25pt;height:11.25pt;z-index:1574348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イベントの6～9か月前 </w:t>
      </w:r>
    </w:p>
    <w:p w14:paraId="4247380A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638E1C8">
          <v:shape id="docshape30" o:spid="_x0000_s2097" alt="" style="position:absolute;margin-left:58.5pt;margin-top:4.05pt;width:495pt;height:.1pt;z-index:-15717888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413DC135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参加者のEメールやリクエストに引き続き対応する</w:t>
      </w:r>
    </w:p>
    <w:p w14:paraId="7929E578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F3A7F50">
          <v:rect id="docshape31" o:spid="_x0000_s2096" alt="" style="position:absolute;left:0;text-align:left;margin-left:60.15pt;margin-top:6.65pt;width:11.25pt;height:11.25pt;z-index:1574400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講演者／参加者に提供するサービスを手配する</w:t>
      </w:r>
    </w:p>
    <w:p w14:paraId="575516EA" w14:textId="77777777" w:rsidR="00B44E34" w:rsidRPr="00037C6A" w:rsidRDefault="006C1394" w:rsidP="00037C6A">
      <w:pPr>
        <w:pStyle w:val="ListParagraph"/>
        <w:numPr>
          <w:ilvl w:val="0"/>
          <w:numId w:val="4"/>
        </w:numPr>
        <w:tabs>
          <w:tab w:val="left" w:pos="824"/>
        </w:tabs>
        <w:snapToGrid w:val="0"/>
        <w:spacing w:before="14" w:line="187" w:lineRule="auto"/>
        <w:ind w:hanging="151"/>
        <w:rPr>
          <w:rFonts w:ascii="Noto Sans CJK JP Regular" w:eastAsia="Noto Sans CJK JP Regular" w:hAnsi="Noto Sans CJK JP Regular"/>
          <w:sz w:val="20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（航空券、宿泊、車、会食）</w:t>
      </w:r>
    </w:p>
    <w:p w14:paraId="2028B6D5" w14:textId="45E7345F" w:rsidR="006C1394" w:rsidRPr="00037C6A" w:rsidRDefault="00C46B0E" w:rsidP="00037C6A">
      <w:pPr>
        <w:pStyle w:val="BodyText"/>
        <w:snapToGrid w:val="0"/>
        <w:spacing w:before="103" w:line="187" w:lineRule="auto"/>
        <w:ind w:right="2418"/>
        <w:rPr>
          <w:rFonts w:ascii="Noto Sans CJK JP Regular" w:eastAsia="Noto Sans CJK JP Regular" w:hAnsi="Noto Sans CJK JP Regular"/>
          <w:b/>
          <w:color w:val="253342"/>
          <w:spacing w:val="-47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232E8BE">
          <v:rect id="docshape32" o:spid="_x0000_s2095" alt="" style="position:absolute;left:0;text-align:left;margin-left:60.15pt;margin-top:6.65pt;width:11.25pt;height:11.25pt;z-index:1574451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 xml:space="preserve">講演者／参加者にイベントの最新情報をEメールで送信する </w:t>
      </w:r>
    </w:p>
    <w:p w14:paraId="765D059E" w14:textId="51D10511" w:rsidR="00B44E34" w:rsidRPr="00037C6A" w:rsidRDefault="00C46B0E" w:rsidP="00037C6A">
      <w:pPr>
        <w:pStyle w:val="BodyText"/>
        <w:snapToGrid w:val="0"/>
        <w:spacing w:before="103" w:line="187" w:lineRule="auto"/>
        <w:ind w:right="2418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617A236">
          <v:rect id="docshape33" o:spid="_x0000_s2094" alt="" style="position:absolute;left:0;text-align:left;margin-left:60.15pt;margin-top:7.95pt;width:11.25pt;height:11.25pt;z-index:1574502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イベントの登録や関連する提出物を管理する</w:t>
      </w:r>
    </w:p>
    <w:p w14:paraId="69AD6CD7" w14:textId="77777777" w:rsidR="00B44E34" w:rsidRPr="00037C6A" w:rsidRDefault="00C46B0E" w:rsidP="00F80DC7">
      <w:pPr>
        <w:pStyle w:val="BodyText"/>
        <w:snapToGrid w:val="0"/>
        <w:spacing w:before="103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3B69548">
          <v:rect id="docshape34" o:spid="_x0000_s2093" alt="" style="position:absolute;left:0;text-align:left;margin-left:60.15pt;margin-top:6.7pt;width:11.25pt;height:11.25pt;z-index:1574553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選定したコミュニケーションチャネルで、イベントを宣伝する</w:t>
      </w:r>
    </w:p>
    <w:p w14:paraId="3D356A6B" w14:textId="77777777" w:rsidR="00B44E34" w:rsidRPr="00037C6A" w:rsidRDefault="006C1394" w:rsidP="00037C6A">
      <w:pPr>
        <w:pStyle w:val="ListParagraph"/>
        <w:numPr>
          <w:ilvl w:val="0"/>
          <w:numId w:val="4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早期登録の期日のリマインダー</w:t>
      </w:r>
    </w:p>
    <w:p w14:paraId="45405D71" w14:textId="77777777" w:rsidR="00B44E34" w:rsidRPr="00037C6A" w:rsidRDefault="006C1394" w:rsidP="00037C6A">
      <w:pPr>
        <w:pStyle w:val="ListParagraph"/>
        <w:numPr>
          <w:ilvl w:val="0"/>
          <w:numId w:val="4"/>
        </w:numPr>
        <w:tabs>
          <w:tab w:val="left" w:pos="820"/>
        </w:tabs>
        <w:snapToGrid w:val="0"/>
        <w:spacing w:line="187" w:lineRule="auto"/>
        <w:ind w:left="819" w:hanging="147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オーディエンスに伝える必要のあるイベントの変更点や最新情報</w:t>
      </w:r>
    </w:p>
    <w:p w14:paraId="514D9855" w14:textId="77777777" w:rsidR="00B44E34" w:rsidRPr="00037C6A" w:rsidRDefault="006C1394" w:rsidP="00037C6A">
      <w:pPr>
        <w:pStyle w:val="ListParagraph"/>
        <w:numPr>
          <w:ilvl w:val="0"/>
          <w:numId w:val="4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登録期日</w:t>
      </w:r>
    </w:p>
    <w:p w14:paraId="28D9DE61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E89D6AE">
          <v:rect id="docshape35" o:spid="_x0000_s2092" alt="" style="position:absolute;left:0;text-align:left;margin-left:60.15pt;margin-top:6.7pt;width:11.25pt;height:11.25pt;z-index:1574604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登録済みの参加者のサプライヤー契約を更新する</w:t>
      </w:r>
    </w:p>
    <w:p w14:paraId="4934FF7C" w14:textId="77777777" w:rsidR="00B44E34" w:rsidRPr="00037C6A" w:rsidRDefault="00B44E34" w:rsidP="00037C6A">
      <w:pPr>
        <w:pStyle w:val="BodyText"/>
        <w:snapToGrid w:val="0"/>
        <w:spacing w:line="187" w:lineRule="auto"/>
        <w:ind w:left="0"/>
        <w:rPr>
          <w:rFonts w:ascii="Noto Sans CJK JP Regular" w:eastAsia="Noto Sans CJK JP Regular" w:hAnsi="Noto Sans CJK JP Regular"/>
          <w:b/>
          <w:lang w:eastAsia="ja-JP"/>
        </w:rPr>
      </w:pPr>
    </w:p>
    <w:p w14:paraId="113A267F" w14:textId="77777777" w:rsidR="00B44E34" w:rsidRPr="00037C6A" w:rsidRDefault="00B44E34" w:rsidP="00037C6A">
      <w:pPr>
        <w:pStyle w:val="BodyText"/>
        <w:snapToGrid w:val="0"/>
        <w:spacing w:before="6" w:line="187" w:lineRule="auto"/>
        <w:ind w:left="0"/>
        <w:rPr>
          <w:rFonts w:ascii="Noto Sans CJK JP Regular" w:eastAsia="Noto Sans CJK JP Regular" w:hAnsi="Noto Sans CJK JP Regular"/>
          <w:b/>
          <w:sz w:val="13"/>
          <w:lang w:eastAsia="ja-JP"/>
        </w:rPr>
      </w:pPr>
    </w:p>
    <w:p w14:paraId="7EE37F92" w14:textId="77777777" w:rsidR="00B44E34" w:rsidRPr="00037C6A" w:rsidRDefault="006C1394" w:rsidP="00F80DC7">
      <w:pPr>
        <w:pStyle w:val="Heading1"/>
        <w:tabs>
          <w:tab w:val="left" w:pos="627"/>
        </w:tabs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イベントの3～6か月前 </w:t>
      </w:r>
    </w:p>
    <w:p w14:paraId="78A1EF09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8FD9DCA">
          <v:shape id="docshape36" o:spid="_x0000_s2091" alt="" style="position:absolute;margin-left:58.5pt;margin-top:4.05pt;width:495pt;height:.1pt;z-index:-15717376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775C14CB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イベント実行委員長が演題をレビューおよび評価する</w:t>
      </w:r>
    </w:p>
    <w:p w14:paraId="22969893" w14:textId="77777777" w:rsidR="00B44E34" w:rsidRPr="00037C6A" w:rsidRDefault="00C46B0E" w:rsidP="00037C6A">
      <w:pPr>
        <w:pStyle w:val="ListParagraph"/>
        <w:numPr>
          <w:ilvl w:val="2"/>
          <w:numId w:val="3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49B1A4A">
          <v:rect id="docshape37" o:spid="_x0000_s2090" alt="" style="position:absolute;left:0;text-align:left;margin-left:60.15pt;margin-top:-11.5pt;width:11.25pt;height:11.25pt;z-index:1574656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評価結果をプレゼンターに通知</w:t>
      </w:r>
    </w:p>
    <w:p w14:paraId="0667F761" w14:textId="77777777" w:rsidR="00B44E34" w:rsidRPr="00037C6A" w:rsidRDefault="006C1394" w:rsidP="00037C6A">
      <w:pPr>
        <w:pStyle w:val="ListParagraph"/>
        <w:numPr>
          <w:ilvl w:val="2"/>
          <w:numId w:val="3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ソーシャルプログラムのコンテンツを指定</w:t>
      </w:r>
    </w:p>
    <w:p w14:paraId="5D89EBA6" w14:textId="77777777" w:rsidR="00B44E34" w:rsidRPr="00037C6A" w:rsidRDefault="006C1394" w:rsidP="00037C6A">
      <w:pPr>
        <w:pStyle w:val="ListParagraph"/>
        <w:numPr>
          <w:ilvl w:val="2"/>
          <w:numId w:val="3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演題が採用されたプレゼンターに、著作権使用料の支払期日のリマインダーを送信</w:t>
      </w:r>
    </w:p>
    <w:p w14:paraId="0F222DFA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6D4C3C6E">
          <v:rect id="docshape38" o:spid="_x0000_s2089" alt="" style="position:absolute;left:0;text-align:left;margin-left:60.15pt;margin-top:6.65pt;width:11.25pt;height:11.25pt;z-index:1574707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実行委員や招待した講演者に関する準備として、登録、フライト、宿泊予約を確定する</w:t>
      </w:r>
    </w:p>
    <w:p w14:paraId="44EEF53E" w14:textId="77777777" w:rsidR="00F80DC7" w:rsidRDefault="00C46B0E" w:rsidP="0030153C">
      <w:pPr>
        <w:pStyle w:val="BodyText"/>
        <w:snapToGrid w:val="0"/>
        <w:spacing w:before="104" w:line="187" w:lineRule="auto"/>
        <w:ind w:right="4419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20B746F7">
          <v:rect id="docshape39" o:spid="_x0000_s2088" alt="" style="position:absolute;left:0;text-align:left;margin-left:60.15pt;margin-top:6.7pt;width:11.25pt;height:11.25pt;z-index:1574758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>
        <w:rPr>
          <w:rFonts w:ascii="Noto Sans CJK JP Regular" w:eastAsia="Noto Sans CJK JP Regular" w:hAnsi="Noto Sans CJK JP Regular"/>
          <w:lang w:eastAsia="ja"/>
        </w:rPr>
        <w:pict w14:anchorId="322A4713">
          <v:rect id="docshape40" o:spid="_x0000_s2087" alt="" style="position:absolute;left:0;text-align:left;margin-left:60.15pt;margin-top:25.55pt;width:11.25pt;height:11.25pt;z-index:1574809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参加者のEメールやリクエストに引き続き対応する</w:t>
      </w:r>
    </w:p>
    <w:p w14:paraId="2D4A8E2A" w14:textId="3EAE6F41" w:rsidR="00B44E34" w:rsidRPr="00037C6A" w:rsidRDefault="006C1394" w:rsidP="00037C6A">
      <w:pPr>
        <w:pStyle w:val="BodyText"/>
        <w:snapToGrid w:val="0"/>
        <w:spacing w:before="104" w:line="187" w:lineRule="auto"/>
        <w:ind w:right="4788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詳細なイベントプログラムを準備する</w:t>
      </w:r>
    </w:p>
    <w:p w14:paraId="203C9988" w14:textId="77777777" w:rsidR="00B44E34" w:rsidRPr="00037C6A" w:rsidRDefault="00C46B0E" w:rsidP="00F80DC7">
      <w:pPr>
        <w:pStyle w:val="BodyText"/>
        <w:snapToGrid w:val="0"/>
        <w:spacing w:before="103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AF57979">
          <v:rect id="docshape41" o:spid="_x0000_s2086" alt="" style="position:absolute;left:0;text-align:left;margin-left:60.15pt;margin-top:5.95pt;width:11.25pt;height:11.25pt;z-index:1574860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名札をデザインする</w:t>
      </w:r>
    </w:p>
    <w:p w14:paraId="4FDAB9B1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641DB11">
          <v:rect id="docshape42" o:spid="_x0000_s2085" alt="" style="position:absolute;left:0;text-align:left;margin-left:60.15pt;margin-top:6.65pt;width:11.25pt;height:11.25pt;z-index:1574912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イベントプログラムのドラフトをデザインし、確定する</w:t>
      </w:r>
    </w:p>
    <w:p w14:paraId="1512997D" w14:textId="77777777" w:rsidR="00B44E34" w:rsidRPr="00037C6A" w:rsidRDefault="00B44E34" w:rsidP="00037C6A">
      <w:pPr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  <w:sectPr w:rsidR="00B44E34" w:rsidRPr="00037C6A" w:rsidSect="00541992">
          <w:type w:val="continuous"/>
          <w:pgSz w:w="11906" w:h="16838" w:code="9"/>
          <w:pgMar w:top="1080" w:right="1040" w:bottom="760" w:left="1060" w:header="0" w:footer="564" w:gutter="0"/>
          <w:cols w:space="720"/>
          <w:docGrid w:linePitch="299"/>
        </w:sectPr>
      </w:pPr>
    </w:p>
    <w:p w14:paraId="05971041" w14:textId="77777777" w:rsidR="00B44E34" w:rsidRPr="00037C6A" w:rsidRDefault="006C1394" w:rsidP="00F80DC7">
      <w:pPr>
        <w:pStyle w:val="Heading1"/>
        <w:tabs>
          <w:tab w:val="left" w:pos="627"/>
        </w:tabs>
        <w:snapToGrid w:val="0"/>
        <w:spacing w:before="90"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lastRenderedPageBreak/>
        <w:t xml:space="preserve">イベントの1～3か月前 </w:t>
      </w:r>
    </w:p>
    <w:p w14:paraId="0F5737CD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77DF949">
          <v:shape id="docshape45" o:spid="_x0000_s2084" alt="" style="position:absolute;margin-left:58.5pt;margin-top:4.05pt;width:495pt;height:.1pt;z-index:-15707648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20047111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現場での手順を含め、イベント登録の最終プロモーションを実施する</w:t>
      </w:r>
    </w:p>
    <w:p w14:paraId="6572587D" w14:textId="77777777" w:rsidR="00B44E34" w:rsidRPr="00037C6A" w:rsidRDefault="00C46B0E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6D144C0">
          <v:rect id="docshape46" o:spid="_x0000_s2083" alt="" style="position:absolute;left:0;text-align:left;margin-left:60.15pt;margin-top:-11.5pt;width:11.25pt;height:11.25pt;z-index:1575116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（Eメール、ソーシャルメディア、テレビ／ラジオ、その他のキャンペーン）</w:t>
      </w:r>
    </w:p>
    <w:p w14:paraId="6EB99FE7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54774C8">
          <v:rect id="docshape47" o:spid="_x0000_s2082" alt="" style="position:absolute;left:0;text-align:left;margin-left:60.15pt;margin-top:6.65pt;width:11.25pt;height:11.25pt;z-index:1575168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運営ファイルや登録リストの内容を確定する</w:t>
      </w:r>
    </w:p>
    <w:p w14:paraId="623861B8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1580063">
          <v:rect id="docshape48" o:spid="_x0000_s2081" alt="" style="position:absolute;left:0;text-align:left;margin-left:60.15pt;margin-top:6.7pt;width:11.25pt;height:11.25pt;z-index:1575219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イベント参加者への支給品を購入する</w:t>
      </w:r>
    </w:p>
    <w:p w14:paraId="2809B2FA" w14:textId="77777777" w:rsidR="00B44E34" w:rsidRPr="00037C6A" w:rsidRDefault="006C1394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（バッジ用の紙とホルダー、リボン、地図、プログラム、地元の名所案内、出席者用バインダーなど）</w:t>
      </w:r>
    </w:p>
    <w:p w14:paraId="1723E036" w14:textId="77777777" w:rsidR="00B44E34" w:rsidRPr="00037C6A" w:rsidRDefault="006C1394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サプライヤーとして保証された参加者数の情報を更新する</w:t>
      </w:r>
    </w:p>
    <w:p w14:paraId="565D44B8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813A6BE">
          <v:rect id="docshape49" o:spid="_x0000_s2080" alt="" style="position:absolute;left:0;text-align:left;margin-left:60.15pt;margin-top:6.65pt;width:11.25pt;height:11.25pt;z-index:1575270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登録や宿泊のフォローアップと確認を行う</w:t>
      </w:r>
    </w:p>
    <w:p w14:paraId="53221D29" w14:textId="77777777" w:rsidR="00B44E34" w:rsidRPr="00037C6A" w:rsidRDefault="006C1394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未払いのフォローアップを行う</w:t>
      </w:r>
    </w:p>
    <w:p w14:paraId="5EC59153" w14:textId="77777777" w:rsidR="00B44E34" w:rsidRPr="00037C6A" w:rsidRDefault="00C46B0E" w:rsidP="00037C6A">
      <w:pPr>
        <w:pStyle w:val="BodyText"/>
        <w:snapToGrid w:val="0"/>
        <w:spacing w:before="104" w:line="187" w:lineRule="auto"/>
        <w:ind w:left="475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4F07328">
          <v:rect id="docshape50" o:spid="_x0000_s2079" alt="" style="position:absolute;left:0;text-align:left;margin-left:60.15pt;margin-top:6.7pt;width:11.25pt;height:11.25pt;z-index:1575321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イベントプログラムの最終版を通知する</w:t>
      </w:r>
    </w:p>
    <w:p w14:paraId="5C64F86A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77E9ED8">
          <v:rect id="docshape51" o:spid="_x0000_s2078" alt="" style="position:absolute;left:0;text-align:left;margin-left:60.15pt;margin-top:6.7pt;width:11.25pt;height:11.25pt;z-index:1575372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イベントおよび装飾／会場のロジスティクスに必要な技術装置を決定する</w:t>
      </w:r>
    </w:p>
    <w:p w14:paraId="289ADD7D" w14:textId="77777777" w:rsidR="00B44E34" w:rsidRPr="00037C6A" w:rsidRDefault="006C1394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プレゼンテーションのルールを決定し、プレゼンターに通知する</w:t>
      </w:r>
    </w:p>
    <w:p w14:paraId="582FDC3A" w14:textId="77777777" w:rsidR="00B44E34" w:rsidRPr="00037C6A" w:rsidRDefault="006C1394" w:rsidP="00037C6A">
      <w:pPr>
        <w:pStyle w:val="ListParagraph"/>
        <w:numPr>
          <w:ilvl w:val="2"/>
          <w:numId w:val="2"/>
        </w:numPr>
        <w:tabs>
          <w:tab w:val="left" w:pos="824"/>
        </w:tabs>
        <w:snapToGrid w:val="0"/>
        <w:spacing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交通手段の調整を完了する</w:t>
      </w:r>
    </w:p>
    <w:p w14:paraId="3F20726A" w14:textId="77777777" w:rsidR="00B44E34" w:rsidRPr="00037C6A" w:rsidRDefault="00C46B0E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FA0B217">
          <v:rect id="docshape52" o:spid="_x0000_s2077" alt="" style="position:absolute;left:0;text-align:left;margin-left:60.15pt;margin-top:6.65pt;width:11.25pt;height:11.25pt;z-index:1575424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宿泊、ツアー、移動リストを用意する</w:t>
      </w:r>
    </w:p>
    <w:p w14:paraId="16DDC9FD" w14:textId="2177FFDC" w:rsidR="00B44E34" w:rsidRDefault="00C46B0E" w:rsidP="00EC2AE0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42DCEC3B">
          <v:rect id="docshape53" o:spid="_x0000_s2076" alt="" style="position:absolute;left:0;text-align:left;margin-left:60.15pt;margin-top:6.7pt;width:11.25pt;height:11.25pt;z-index:1575475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イベント用モバイルアプリを用意し、ダウンロードリンクを案内する</w:t>
      </w:r>
    </w:p>
    <w:p w14:paraId="139F6F25" w14:textId="77777777" w:rsidR="00EC2AE0" w:rsidRPr="00EC2AE0" w:rsidRDefault="00EC2AE0" w:rsidP="00EC2AE0">
      <w:pPr>
        <w:pStyle w:val="BodyText"/>
        <w:snapToGrid w:val="0"/>
        <w:spacing w:before="104" w:line="187" w:lineRule="auto"/>
        <w:ind w:left="0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</w:p>
    <w:p w14:paraId="60A77767" w14:textId="77777777" w:rsidR="00EC2AE0" w:rsidRPr="00037C6A" w:rsidRDefault="00EC2AE0" w:rsidP="00037C6A">
      <w:pPr>
        <w:pStyle w:val="BodyText"/>
        <w:snapToGrid w:val="0"/>
        <w:spacing w:before="6" w:line="187" w:lineRule="auto"/>
        <w:ind w:left="0"/>
        <w:rPr>
          <w:rFonts w:ascii="Noto Sans CJK JP Regular" w:eastAsia="Noto Sans CJK JP Regular" w:hAnsi="Noto Sans CJK JP Regular"/>
          <w:b/>
          <w:sz w:val="13"/>
          <w:lang w:eastAsia="ja-JP"/>
        </w:rPr>
      </w:pPr>
    </w:p>
    <w:p w14:paraId="559AA7C8" w14:textId="5F67E86F" w:rsidR="00B44E34" w:rsidRPr="00037C6A" w:rsidRDefault="006C1394" w:rsidP="00037C6A">
      <w:pPr>
        <w:pStyle w:val="Heading1"/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イベントの1か月前 </w:t>
      </w:r>
    </w:p>
    <w:p w14:paraId="29237854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1656F9C">
          <v:shape id="docshape56" o:spid="_x0000_s2075" alt="" style="position:absolute;margin-left:58.5pt;margin-top:4.05pt;width:495pt;height:.1pt;z-index:-15707136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7D3D8FF5" w14:textId="70A56074" w:rsidR="00F80DC7" w:rsidRDefault="00C46B0E" w:rsidP="00037C6A">
      <w:pPr>
        <w:pStyle w:val="BodyText"/>
        <w:snapToGrid w:val="0"/>
        <w:spacing w:before="156" w:line="187" w:lineRule="auto"/>
        <w:ind w:right="4661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305F5F0A">
          <v:rect id="docshape54" o:spid="_x0000_s2074" alt="" style="position:absolute;left:0;text-align:left;margin-left:60.15pt;margin-top:12.45pt;width:11.25pt;height:11.25pt;z-index:1575526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アイテムをまとめ、参加者用キットを準備する</w:t>
      </w:r>
    </w:p>
    <w:p w14:paraId="71F8EFF2" w14:textId="1372474B" w:rsidR="00F80DC7" w:rsidRDefault="00C46B0E" w:rsidP="00F80DC7">
      <w:pPr>
        <w:pStyle w:val="BodyText"/>
        <w:snapToGrid w:val="0"/>
        <w:spacing w:before="103" w:line="187" w:lineRule="auto"/>
        <w:ind w:left="476" w:right="4661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55CDC0AC">
          <v:rect id="docshape55" o:spid="_x0000_s2073" alt="" style="position:absolute;left:0;text-align:left;margin-left:60.15pt;margin-top:8.5pt;width:11.25pt;height:11.25pt;z-index:1575577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登録パケットを用意し、バッジを印刷する</w:t>
      </w:r>
    </w:p>
    <w:p w14:paraId="50CBEBBB" w14:textId="6911B719" w:rsidR="00B44E34" w:rsidRPr="00037C6A" w:rsidRDefault="00C46B0E" w:rsidP="00F80DC7">
      <w:pPr>
        <w:pStyle w:val="BodyText"/>
        <w:snapToGrid w:val="0"/>
        <w:spacing w:before="103" w:line="187" w:lineRule="auto"/>
        <w:ind w:left="476" w:right="4661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B778771">
          <v:rect id="docshape57" o:spid="_x0000_s2072" alt="" style="position:absolute;left:0;text-align:left;margin-left:60.15pt;margin-top:6.9pt;width:11.25pt;height:11.25pt;z-index:1575628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イベントのリハーサルを計画する</w:t>
      </w:r>
    </w:p>
    <w:p w14:paraId="3A1F4E22" w14:textId="66779836" w:rsidR="00B44E34" w:rsidRDefault="00C46B0E" w:rsidP="00F80DC7">
      <w:pPr>
        <w:pStyle w:val="BodyText"/>
        <w:snapToGrid w:val="0"/>
        <w:spacing w:before="103" w:line="187" w:lineRule="auto"/>
        <w:ind w:left="476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7393D6BC">
          <v:rect id="docshape58" o:spid="_x0000_s2071" alt="" style="position:absolute;left:0;text-align:left;margin-left:60.15pt;margin-top:6.7pt;width:11.25pt;height:11.25pt;z-index:1575680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参加者と出席者を対象としたイベント後のアンケートを作成する</w:t>
      </w:r>
    </w:p>
    <w:p w14:paraId="15172B2F" w14:textId="77777777" w:rsidR="00EC2AE0" w:rsidRPr="00037C6A" w:rsidRDefault="00EC2AE0" w:rsidP="00EC2AE0">
      <w:pPr>
        <w:pStyle w:val="BodyText"/>
        <w:snapToGrid w:val="0"/>
        <w:spacing w:before="103" w:line="187" w:lineRule="auto"/>
        <w:ind w:left="0"/>
        <w:rPr>
          <w:rFonts w:ascii="Noto Sans CJK JP Regular" w:eastAsia="Noto Sans CJK JP Regular" w:hAnsi="Noto Sans CJK JP Regular"/>
          <w:b/>
          <w:lang w:eastAsia="ja-JP"/>
        </w:rPr>
      </w:pPr>
    </w:p>
    <w:p w14:paraId="0BD1CFED" w14:textId="7FC734A2" w:rsidR="00EC2AE0" w:rsidRDefault="00EC2AE0">
      <w:pPr>
        <w:rPr>
          <w:rFonts w:ascii="Noto Sans CJK JP Regular" w:eastAsia="Noto Sans CJK JP Regular" w:hAnsi="Noto Sans CJK JP Regular"/>
          <w:b/>
          <w:sz w:val="13"/>
          <w:szCs w:val="20"/>
          <w:lang w:eastAsia="ja-JP"/>
        </w:rPr>
      </w:pPr>
    </w:p>
    <w:p w14:paraId="0B225F0A" w14:textId="7AC59D47" w:rsidR="00B44E34" w:rsidRPr="00037C6A" w:rsidRDefault="006C1394" w:rsidP="00037C6A">
      <w:pPr>
        <w:pStyle w:val="Heading1"/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イベントの1週間前 </w:t>
      </w:r>
    </w:p>
    <w:p w14:paraId="40A4AEFE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1E4F6BD">
          <v:shape id="docshape60" o:spid="_x0000_s2070" alt="" style="position:absolute;margin-left:58.5pt;margin-top:4.05pt;width:495pt;height:.1pt;z-index:-15706624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770016AA" w14:textId="0A2F9552" w:rsidR="00541992" w:rsidRDefault="00C46B0E" w:rsidP="0030153C">
      <w:pPr>
        <w:pStyle w:val="BodyText"/>
        <w:snapToGrid w:val="0"/>
        <w:spacing w:before="156" w:line="187" w:lineRule="auto"/>
        <w:ind w:right="4561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09A1DE97">
          <v:rect id="docshape59" o:spid="_x0000_s2069" alt="" style="position:absolute;left:0;text-align:left;margin-left:60.15pt;margin-top:10.95pt;width:11.25pt;height:11.25pt;z-index:1575731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イベントのリハーサルを必要な回数だけ計画する</w:t>
      </w:r>
    </w:p>
    <w:p w14:paraId="08DA0E22" w14:textId="7BFD9B8E" w:rsidR="00B44E34" w:rsidRPr="00037C6A" w:rsidRDefault="00C46B0E" w:rsidP="00541992">
      <w:pPr>
        <w:pStyle w:val="BodyText"/>
        <w:snapToGrid w:val="0"/>
        <w:spacing w:before="103" w:line="187" w:lineRule="auto"/>
        <w:ind w:left="476" w:right="4277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67DA66C2">
          <v:rect id="docshape61" o:spid="_x0000_s2068" alt="" style="position:absolute;left:0;text-align:left;margin-left:60.15pt;margin-top:6.2pt;width:11.25pt;height:11.25pt;z-index:1575782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イベント原稿の内容を確定し、ダブルチェックする</w:t>
      </w:r>
    </w:p>
    <w:p w14:paraId="305CE93F" w14:textId="7E8DF499" w:rsidR="00B44E34" w:rsidRPr="00037C6A" w:rsidRDefault="00C46B0E" w:rsidP="00541992">
      <w:pPr>
        <w:pStyle w:val="BodyText"/>
        <w:snapToGrid w:val="0"/>
        <w:spacing w:before="103" w:line="187" w:lineRule="auto"/>
        <w:ind w:left="4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0A4FFDC">
          <v:rect id="docshape62" o:spid="_x0000_s2067" alt="" style="position:absolute;left:0;text-align:left;margin-left:60.15pt;margin-top:6.7pt;width:11.25pt;height:11.25pt;z-index:1575833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登録内容、名札、登録リストを確定し、ダブルチェックする</w:t>
      </w:r>
    </w:p>
    <w:p w14:paraId="2C5D12C7" w14:textId="4E3E031F" w:rsidR="00541992" w:rsidRDefault="00C46B0E" w:rsidP="00541992">
      <w:pPr>
        <w:pStyle w:val="BodyText"/>
        <w:snapToGrid w:val="0"/>
        <w:spacing w:before="103" w:line="187" w:lineRule="auto"/>
        <w:ind w:left="476" w:right="276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14F87D88">
          <v:rect id="docshape63" o:spid="_x0000_s2066" alt="" style="position:absolute;left:0;text-align:left;margin-left:60.15pt;margin-top:6.65pt;width:11.25pt;height:11.25pt;z-index:1575884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講演原稿、動画、プレゼンテーションなどのファイルをコピーまたは印刷して、全て受領済みであることをダブルチェックする</w:t>
      </w:r>
    </w:p>
    <w:p w14:paraId="776CE6E2" w14:textId="3C0AA53D" w:rsidR="00B44E34" w:rsidRPr="00037C6A" w:rsidRDefault="00C46B0E" w:rsidP="00541992">
      <w:pPr>
        <w:pStyle w:val="BodyText"/>
        <w:snapToGrid w:val="0"/>
        <w:spacing w:before="103" w:line="187" w:lineRule="auto"/>
        <w:ind w:left="476" w:right="276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1BF47F62">
          <v:rect id="docshape64" o:spid="_x0000_s2065" alt="" style="position:absolute;left:0;text-align:left;margin-left:60.15pt;margin-top:6.75pt;width:11.25pt;height:11.25pt;z-index:1575936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イベント資料を会場に送付する</w:t>
      </w:r>
    </w:p>
    <w:p w14:paraId="27E25381" w14:textId="7E45E968" w:rsidR="00B44E34" w:rsidRPr="00037C6A" w:rsidRDefault="006C1394" w:rsidP="00037C6A">
      <w:pPr>
        <w:pStyle w:val="ListParagraph"/>
        <w:numPr>
          <w:ilvl w:val="0"/>
          <w:numId w:val="1"/>
        </w:numPr>
        <w:tabs>
          <w:tab w:val="left" w:pos="824"/>
        </w:tabs>
        <w:snapToGrid w:val="0"/>
        <w:spacing w:before="21"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（名札、登録リスト、パンフレット／配布物、参加者用キット、メディア／機器）</w:t>
      </w:r>
    </w:p>
    <w:p w14:paraId="30AA48D1" w14:textId="34E05C34" w:rsidR="00B44E34" w:rsidRDefault="008F69B7" w:rsidP="00037C6A">
      <w:pPr>
        <w:pStyle w:val="BodyText"/>
        <w:snapToGrid w:val="0"/>
        <w:spacing w:before="103" w:line="187" w:lineRule="auto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b/>
          <w:bCs/>
          <w:noProof/>
          <w:color w:val="253342"/>
          <w:lang w:eastAsia="ja"/>
        </w:rPr>
        <w:drawing>
          <wp:anchor distT="0" distB="0" distL="114300" distR="114300" simplePos="0" relativeHeight="251658240" behindDoc="0" locked="0" layoutInCell="1" allowOverlap="1" wp14:anchorId="60F2C64A" wp14:editId="68031E4D">
            <wp:simplePos x="0" y="0"/>
            <wp:positionH relativeFrom="column">
              <wp:posOffset>79375</wp:posOffset>
            </wp:positionH>
            <wp:positionV relativeFrom="paragraph">
              <wp:posOffset>80010</wp:posOffset>
            </wp:positionV>
            <wp:extent cx="171450" cy="171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ギフト、盾、トロフィーなどのプロモーションアイテムが全て現地に到着していることを確認する</w:t>
      </w:r>
    </w:p>
    <w:p w14:paraId="019C345C" w14:textId="183B321A" w:rsidR="00EC2AE0" w:rsidRDefault="00EC2AE0">
      <w:pPr>
        <w:rPr>
          <w:rFonts w:ascii="Noto Sans CJK JP Regular" w:eastAsia="Noto Sans CJK JP Regular" w:hAnsi="Noto Sans CJK JP Regular"/>
          <w:b/>
          <w:sz w:val="20"/>
          <w:szCs w:val="20"/>
          <w:lang w:eastAsia="ja-JP"/>
        </w:rPr>
      </w:pPr>
      <w:r>
        <w:rPr>
          <w:rFonts w:ascii="Noto Sans CJK JP Regular" w:eastAsia="Noto Sans CJK JP Regular" w:hAnsi="Noto Sans CJK JP Regular"/>
          <w:b/>
          <w:lang w:eastAsia="ja-JP"/>
        </w:rPr>
        <w:br w:type="page"/>
      </w:r>
    </w:p>
    <w:p w14:paraId="2AD49602" w14:textId="77777777" w:rsidR="00B44E34" w:rsidRPr="00037C6A" w:rsidRDefault="00C46B0E" w:rsidP="00037C6A">
      <w:pPr>
        <w:pStyle w:val="Heading1"/>
        <w:snapToGrid w:val="0"/>
        <w:spacing w:before="90" w:line="187" w:lineRule="auto"/>
        <w:rPr>
          <w:rFonts w:ascii="Noto Sans CJK JP Regular" w:eastAsia="Noto Sans CJK JP Regular" w:hAnsi="Noto Sans CJK JP Regular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lastRenderedPageBreak/>
        <w:pict w14:anchorId="0DC79631">
          <v:rect id="docshape66" o:spid="_x0000_s2064" alt="" style="position:absolute;left:0;text-align:left;margin-left:60.15pt;margin-top:33.1pt;width:11.25pt;height:11.25pt;z-index:1576089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イベント中 </w:t>
      </w:r>
    </w:p>
    <w:p w14:paraId="388BA53E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CD98322">
          <v:shape id="docshape67" o:spid="_x0000_s2063" alt="" style="position:absolute;margin-left:58.5pt;margin-top:4.05pt;width:495pt;height:.1pt;z-index:-15697408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604EFF2F" w14:textId="77777777" w:rsidR="00B44E34" w:rsidRPr="00037C6A" w:rsidRDefault="006C1394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参加登録用の机をセッティングする</w:t>
      </w:r>
    </w:p>
    <w:p w14:paraId="51A088BD" w14:textId="77777777" w:rsidR="00B44E34" w:rsidRPr="00037C6A" w:rsidRDefault="00C46B0E" w:rsidP="00037C6A">
      <w:pPr>
        <w:pStyle w:val="BodyText"/>
        <w:snapToGrid w:val="0"/>
        <w:spacing w:before="127" w:line="187" w:lineRule="auto"/>
        <w:ind w:right="710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F888511">
          <v:rect id="docshape68" o:spid="_x0000_s2062" alt="" style="position:absolute;left:0;text-align:left;margin-left:60.15pt;margin-top:8.15pt;width:11.25pt;height:11.25pt;z-index:1576140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登録者のチェックイン、名札の配布、講演者と参加者への案内を行う</w:t>
      </w:r>
    </w:p>
    <w:p w14:paraId="7AAF204B" w14:textId="6BF77F6A" w:rsidR="008F69B7" w:rsidRDefault="00C46B0E" w:rsidP="008F69B7">
      <w:pPr>
        <w:pStyle w:val="BodyText"/>
        <w:snapToGrid w:val="0"/>
        <w:spacing w:before="112" w:line="187" w:lineRule="auto"/>
        <w:ind w:right="4419"/>
        <w:rPr>
          <w:rFonts w:ascii="Noto Sans CJK JP Regular" w:eastAsia="Noto Sans CJK JP Regular" w:hAnsi="Noto Sans CJK JP Regular"/>
          <w:b/>
          <w:bCs/>
          <w:color w:val="253342"/>
          <w:lang w:eastAsia="ja"/>
        </w:rPr>
      </w:pPr>
      <w:r>
        <w:rPr>
          <w:rFonts w:ascii="Noto Sans CJK JP Regular" w:eastAsia="Noto Sans CJK JP Regular" w:hAnsi="Noto Sans CJK JP Regular"/>
          <w:lang w:eastAsia="ja"/>
        </w:rPr>
        <w:pict w14:anchorId="3365D596">
          <v:rect id="docshape69" o:spid="_x0000_s2061" alt="" style="position:absolute;left:0;text-align:left;margin-left:60.15pt;margin-top:7.1pt;width:11.25pt;height:11.25pt;z-index:1576192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室内のセッティング、各部屋のメディアを確認する</w:t>
      </w:r>
    </w:p>
    <w:p w14:paraId="16AA8C43" w14:textId="10DFF6BA" w:rsidR="00B44E34" w:rsidRPr="00037C6A" w:rsidRDefault="00C46B0E" w:rsidP="00037C6A">
      <w:pPr>
        <w:pStyle w:val="BodyText"/>
        <w:snapToGrid w:val="0"/>
        <w:spacing w:before="112" w:line="187" w:lineRule="auto"/>
        <w:ind w:right="4891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64BFB16F">
          <v:rect id="docshape70" o:spid="_x0000_s2060" alt="" style="position:absolute;left:0;text-align:left;margin-left:60.15pt;margin-top:7.2pt;width:11.25pt;height:11.25pt;z-index:1576243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参加者リストと予約内容を確定する</w:t>
      </w:r>
    </w:p>
    <w:p w14:paraId="77CA7EFE" w14:textId="0B46F258" w:rsidR="006C1394" w:rsidRPr="00037C6A" w:rsidRDefault="00C46B0E" w:rsidP="008F69B7">
      <w:pPr>
        <w:pStyle w:val="BodyText"/>
        <w:tabs>
          <w:tab w:val="left" w:pos="7371"/>
        </w:tabs>
        <w:snapToGrid w:val="0"/>
        <w:spacing w:before="103" w:line="187" w:lineRule="auto"/>
        <w:ind w:left="476" w:right="1159"/>
        <w:rPr>
          <w:rFonts w:ascii="Noto Sans CJK JP Regular" w:eastAsia="Noto Sans CJK JP Regular" w:hAnsi="Noto Sans CJK JP Regular"/>
          <w:b/>
          <w:color w:val="253342"/>
          <w:spacing w:val="-47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906D647">
          <v:rect id="docshape71" o:spid="_x0000_s2059" alt="" style="position:absolute;left:0;text-align:left;margin-left:60.15pt;margin-top:6.75pt;width:11.25pt;height:11.25pt;z-index:1576294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 xml:space="preserve">参加者、出席者、サプライヤー、会場スタッフのロジスティクスを整理、管理する </w:t>
      </w:r>
    </w:p>
    <w:p w14:paraId="27D39266" w14:textId="3BCBC7C0" w:rsidR="00B44E34" w:rsidRPr="00037C6A" w:rsidRDefault="00C46B0E" w:rsidP="008F69B7">
      <w:pPr>
        <w:pStyle w:val="BodyText"/>
        <w:snapToGrid w:val="0"/>
        <w:spacing w:before="103" w:line="187" w:lineRule="auto"/>
        <w:ind w:left="476" w:right="2354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6572B4D">
          <v:rect id="docshape72" o:spid="_x0000_s2058" alt="" style="position:absolute;left:0;text-align:left;margin-left:60.15pt;margin-top:7.3pt;width:11.25pt;height:11.25pt;z-index:1576345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登録情報についてのパンフレットを用意する</w:t>
      </w:r>
    </w:p>
    <w:p w14:paraId="7AA42566" w14:textId="77777777" w:rsidR="00B44E34" w:rsidRPr="00037C6A" w:rsidRDefault="00B44E34" w:rsidP="00037C6A">
      <w:pPr>
        <w:pStyle w:val="BodyText"/>
        <w:snapToGrid w:val="0"/>
        <w:spacing w:before="11" w:line="187" w:lineRule="auto"/>
        <w:ind w:left="0"/>
        <w:rPr>
          <w:rFonts w:ascii="Noto Sans CJK JP Regular" w:eastAsia="Noto Sans CJK JP Regular" w:hAnsi="Noto Sans CJK JP Regular"/>
          <w:b/>
          <w:sz w:val="25"/>
          <w:lang w:eastAsia="ja-JP"/>
        </w:rPr>
      </w:pPr>
    </w:p>
    <w:p w14:paraId="063BABCD" w14:textId="46AD49A4" w:rsidR="00B44E34" w:rsidRPr="00037C6A" w:rsidRDefault="006C1394" w:rsidP="00037C6A">
      <w:pPr>
        <w:pStyle w:val="Heading1"/>
        <w:snapToGrid w:val="0"/>
        <w:spacing w:line="187" w:lineRule="auto"/>
        <w:rPr>
          <w:rFonts w:ascii="Noto Sans CJK JP Regular" w:eastAsia="Noto Sans CJK JP Regular" w:hAnsi="Noto Sans CJK JP Regular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6A78D1"/>
          <w:lang w:eastAsia="ja"/>
        </w:rPr>
        <w:t xml:space="preserve">イベント後 </w:t>
      </w:r>
    </w:p>
    <w:p w14:paraId="3A3A80C2" w14:textId="77777777" w:rsidR="00B44E34" w:rsidRPr="00037C6A" w:rsidRDefault="00C46B0E" w:rsidP="00037C6A">
      <w:pPr>
        <w:pStyle w:val="BodyText"/>
        <w:snapToGrid w:val="0"/>
        <w:spacing w:before="2" w:line="187" w:lineRule="auto"/>
        <w:ind w:left="0"/>
        <w:rPr>
          <w:rFonts w:ascii="Noto Sans CJK JP Regular" w:eastAsia="Noto Sans CJK JP Regular" w:hAnsi="Noto Sans CJK JP Regular"/>
          <w:sz w:val="4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7740CCE7">
          <v:shape id="docshape74" o:spid="_x0000_s2057" alt="" style="position:absolute;margin-left:58.5pt;margin-top:4.05pt;width:495pt;height:.1pt;z-index:-15696896;mso-wrap-edited:f;mso-width-percent:0;mso-height-percent:0;mso-wrap-distance-left:0;mso-wrap-distance-right:0;mso-position-horizontal-relative:page;mso-width-percent:0;mso-height-percent:0" coordsize="9900,1270" path="m,l9900,e" filled="f" strokecolor="#c8ccd0" strokeweight=".5pt">
            <v:path arrowok="t" o:connecttype="custom" o:connectlocs="0,0;2147483646,0" o:connectangles="0,0"/>
            <w10:wrap type="topAndBottom" anchorx="page"/>
          </v:shape>
        </w:pict>
      </w:r>
    </w:p>
    <w:p w14:paraId="716A6F89" w14:textId="00EF006F" w:rsidR="00B44E34" w:rsidRPr="00037C6A" w:rsidRDefault="00C46B0E" w:rsidP="00037C6A">
      <w:pPr>
        <w:pStyle w:val="BodyText"/>
        <w:snapToGrid w:val="0"/>
        <w:spacing w:before="156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5924E3B7">
          <v:rect id="docshape73" o:spid="_x0000_s2056" alt="" style="position:absolute;left:0;text-align:left;margin-left:60.15pt;margin-top:10.15pt;width:11.25pt;height:11.25pt;z-index:1576396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未払いの請求書を処理する</w:t>
      </w:r>
    </w:p>
    <w:p w14:paraId="1B45CB8A" w14:textId="77777777" w:rsidR="00B44E34" w:rsidRPr="00037C6A" w:rsidRDefault="006C1394" w:rsidP="00037C6A">
      <w:pPr>
        <w:pStyle w:val="ListParagraph"/>
        <w:numPr>
          <w:ilvl w:val="0"/>
          <w:numId w:val="1"/>
        </w:numPr>
        <w:tabs>
          <w:tab w:val="left" w:pos="824"/>
        </w:tabs>
        <w:snapToGrid w:val="0"/>
        <w:spacing w:before="13"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請求書を確認し最終的な支払いを済ませる（所得、支出など）</w:t>
      </w:r>
    </w:p>
    <w:p w14:paraId="72D9AA71" w14:textId="432B3125" w:rsidR="006C1394" w:rsidRPr="00037C6A" w:rsidRDefault="00C46B0E" w:rsidP="00037C6A">
      <w:pPr>
        <w:pStyle w:val="BodyText"/>
        <w:snapToGrid w:val="0"/>
        <w:spacing w:before="7" w:line="187" w:lineRule="auto"/>
        <w:ind w:right="3234"/>
        <w:rPr>
          <w:rFonts w:ascii="Noto Sans CJK JP Regular" w:eastAsia="Noto Sans CJK JP Regular" w:hAnsi="Noto Sans CJK JP Regular"/>
          <w:b/>
          <w:color w:val="253342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0C01A991">
          <v:rect id="docshape75" o:spid="_x0000_s2055" alt="" style="position:absolute;left:0;text-align:left;margin-left:60.15pt;margin-top:1.45pt;width:11.25pt;height:11.25pt;z-index:1576448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支出、コスト、雑費などをイベント予算と照合する</w:t>
      </w:r>
    </w:p>
    <w:p w14:paraId="5F9E2ED8" w14:textId="5D646899" w:rsidR="00B44E34" w:rsidRPr="00037C6A" w:rsidRDefault="00C46B0E" w:rsidP="00037C6A">
      <w:pPr>
        <w:pStyle w:val="BodyText"/>
        <w:snapToGrid w:val="0"/>
        <w:spacing w:before="7" w:line="187" w:lineRule="auto"/>
        <w:ind w:right="3234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36D2C5AA">
          <v:rect id="docshape76" o:spid="_x0000_s2054" alt="" style="position:absolute;left:0;text-align:left;margin-left:60.15pt;margin-top:3.75pt;width:11.25pt;height:11.25pt;z-index:15764992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分析とレポートを用意する</w:t>
      </w:r>
    </w:p>
    <w:p w14:paraId="5277F9C5" w14:textId="77777777" w:rsidR="00B44E34" w:rsidRPr="00037C6A" w:rsidRDefault="006C1394" w:rsidP="00037C6A">
      <w:pPr>
        <w:pStyle w:val="ListParagraph"/>
        <w:numPr>
          <w:ilvl w:val="0"/>
          <w:numId w:val="1"/>
        </w:numPr>
        <w:tabs>
          <w:tab w:val="left" w:pos="824"/>
        </w:tabs>
        <w:snapToGrid w:val="0"/>
        <w:spacing w:before="20"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（最終登録データ、文書など）</w:t>
      </w:r>
    </w:p>
    <w:p w14:paraId="5FB5EA95" w14:textId="77777777" w:rsidR="00B44E34" w:rsidRPr="00037C6A" w:rsidRDefault="00C46B0E" w:rsidP="00037C6A">
      <w:pPr>
        <w:pStyle w:val="BodyText"/>
        <w:snapToGrid w:val="0"/>
        <w:spacing w:before="104" w:line="187" w:lineRule="auto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EF5E81E">
          <v:rect id="docshape77" o:spid="_x0000_s2053" alt="" style="position:absolute;left:0;text-align:left;margin-left:60.15pt;margin-top:7.45pt;width:11.25pt;height:11.25pt;z-index:15765504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イベント後のマーケティング活動を実施する</w:t>
      </w:r>
    </w:p>
    <w:p w14:paraId="60F5452C" w14:textId="77777777" w:rsidR="00B44E34" w:rsidRPr="00037C6A" w:rsidRDefault="006C1394" w:rsidP="00037C6A">
      <w:pPr>
        <w:pStyle w:val="ListParagraph"/>
        <w:numPr>
          <w:ilvl w:val="0"/>
          <w:numId w:val="1"/>
        </w:numPr>
        <w:tabs>
          <w:tab w:val="left" w:pos="824"/>
        </w:tabs>
        <w:snapToGrid w:val="0"/>
        <w:spacing w:before="14" w:line="187" w:lineRule="auto"/>
        <w:ind w:hanging="151"/>
        <w:rPr>
          <w:rFonts w:ascii="Noto Sans CJK JP Regular" w:eastAsia="Noto Sans CJK JP Regular" w:hAnsi="Noto Sans CJK JP Regular"/>
          <w:sz w:val="20"/>
          <w:lang w:eastAsia="ja-JP"/>
        </w:rPr>
      </w:pPr>
      <w:r w:rsidRPr="00037C6A">
        <w:rPr>
          <w:rFonts w:ascii="Noto Sans CJK JP Regular" w:eastAsia="Noto Sans CJK JP Regular" w:hAnsi="Noto Sans CJK JP Regular"/>
          <w:color w:val="253342"/>
          <w:sz w:val="20"/>
          <w:lang w:eastAsia="ja"/>
        </w:rPr>
        <w:t>（イベントの短尺動画、取材対応など）</w:t>
      </w:r>
    </w:p>
    <w:p w14:paraId="1860A466" w14:textId="15093243" w:rsidR="006C1394" w:rsidRPr="00037C6A" w:rsidRDefault="00C46B0E" w:rsidP="00037C6A">
      <w:pPr>
        <w:pStyle w:val="BodyText"/>
        <w:snapToGrid w:val="0"/>
        <w:spacing w:before="103" w:line="187" w:lineRule="auto"/>
        <w:ind w:right="2440"/>
        <w:rPr>
          <w:rFonts w:ascii="Noto Sans CJK JP Regular" w:eastAsia="Noto Sans CJK JP Regular" w:hAnsi="Noto Sans CJK JP Regular"/>
          <w:b/>
          <w:color w:val="253342"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4AD6AD2D">
          <v:rect id="docshape78" o:spid="_x0000_s2052" alt="" style="position:absolute;left:0;text-align:left;margin-left:60.15pt;margin-top:6.65pt;width:11.25pt;height:11.25pt;z-index:15766016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登録者、講演者、スポンサーに感謝を伝える</w:t>
      </w:r>
    </w:p>
    <w:p w14:paraId="3C6B8A2B" w14:textId="1CD9E7F8" w:rsidR="00B44E34" w:rsidRPr="00037C6A" w:rsidRDefault="00C46B0E" w:rsidP="00037C6A">
      <w:pPr>
        <w:pStyle w:val="BodyText"/>
        <w:snapToGrid w:val="0"/>
        <w:spacing w:before="103" w:line="187" w:lineRule="auto"/>
        <w:ind w:right="2440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8BE6EDE">
          <v:rect id="docshape79" o:spid="_x0000_s2051" alt="" style="position:absolute;left:0;text-align:left;margin-left:60.15pt;margin-top:7.2pt;width:11.25pt;height:11.25pt;z-index:15766528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イベント後のアンケートを送信し、イベントを評価する</w:t>
      </w:r>
    </w:p>
    <w:p w14:paraId="04A05DA7" w14:textId="77777777" w:rsidR="00B44E34" w:rsidRPr="00037C6A" w:rsidRDefault="00C46B0E" w:rsidP="00037C6A">
      <w:pPr>
        <w:pStyle w:val="BodyText"/>
        <w:snapToGrid w:val="0"/>
        <w:spacing w:before="24" w:line="187" w:lineRule="auto"/>
        <w:ind w:right="532"/>
        <w:rPr>
          <w:rFonts w:ascii="Noto Sans CJK JP Regular" w:eastAsia="Noto Sans CJK JP Regular" w:hAnsi="Noto Sans CJK JP Regular"/>
          <w:b/>
          <w:lang w:eastAsia="ja-JP"/>
        </w:rPr>
      </w:pPr>
      <w:r>
        <w:rPr>
          <w:rFonts w:ascii="Noto Sans CJK JP Regular" w:eastAsia="Noto Sans CJK JP Regular" w:hAnsi="Noto Sans CJK JP Regular"/>
          <w:lang w:eastAsia="ja"/>
        </w:rPr>
        <w:pict w14:anchorId="2CAFF41F">
          <v:rect id="docshape80" o:spid="_x0000_s2050" alt="" style="position:absolute;left:0;text-align:left;margin-left:60.15pt;margin-top:4.5pt;width:11.25pt;height:11.25pt;z-index:15767040;mso-wrap-edited:f;mso-width-percent:0;mso-height-percent:0;mso-position-horizontal-relative:page;mso-width-percent:0;mso-height-percent:0" filled="f" strokecolor="#253342" strokeweight="1pt">
            <w10:wrap anchorx="page"/>
          </v:rect>
        </w:pict>
      </w:r>
      <w:r w:rsidR="006C1394" w:rsidRPr="00037C6A">
        <w:rPr>
          <w:rFonts w:ascii="Noto Sans CJK JP Regular" w:eastAsia="Noto Sans CJK JP Regular" w:hAnsi="Noto Sans CJK JP Regular"/>
          <w:b/>
          <w:bCs/>
          <w:color w:val="253342"/>
          <w:lang w:eastAsia="ja"/>
        </w:rPr>
        <w:t>実行委員が適切なレビューと管理を行えるよう、評価アンケートの収集と分析を行い、他のイベントレポートと共に保管する</w:t>
      </w:r>
    </w:p>
    <w:sectPr w:rsidR="00B44E34" w:rsidRPr="00037C6A" w:rsidSect="00541992">
      <w:footerReference w:type="default" r:id="rId9"/>
      <w:pgSz w:w="11906" w:h="16838" w:code="9"/>
      <w:pgMar w:top="1080" w:right="1040" w:bottom="760" w:left="1060" w:header="0" w:footer="5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D4DA" w14:textId="77777777" w:rsidR="00C46B0E" w:rsidRDefault="00C46B0E">
      <w:r>
        <w:separator/>
      </w:r>
    </w:p>
  </w:endnote>
  <w:endnote w:type="continuationSeparator" w:id="0">
    <w:p w14:paraId="07F63B96" w14:textId="77777777" w:rsidR="00C46B0E" w:rsidRDefault="00C4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Noto Sans CJK JP Regular">
    <w:altName w:val="Noto Sans CJK JP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146B" w14:textId="77777777" w:rsidR="00B44E34" w:rsidRDefault="00C46B0E">
    <w:pPr>
      <w:pStyle w:val="BodyText"/>
      <w:spacing w:line="14" w:lineRule="auto"/>
      <w:ind w:left="0"/>
    </w:pPr>
    <w:r>
      <w:rPr>
        <w:lang w:eastAsia="ja"/>
      </w:rPr>
      <w:pict w14:anchorId="77A8DA0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272.55pt;margin-top:752.8pt;width:66.95pt;height:14.3pt;z-index:-1586073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" inset="0,0,0,0">
            <w:txbxContent>
              <w:p w14:paraId="6885676F" w14:textId="77777777" w:rsidR="00B44E34" w:rsidRDefault="006C1394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lang w:eastAsia="ja"/>
                  </w:rPr>
                  <w:fldChar w:fldCharType="begin"/>
                </w:r>
                <w:r>
                  <w:rPr>
                    <w:color w:val="5C6671"/>
                    <w:sz w:val="18"/>
                    <w:lang w:eastAsia="ja"/>
                  </w:rPr>
                  <w:instrText xml:space="preserve"> PAGE </w:instrText>
                </w:r>
                <w:r>
                  <w:rPr>
                    <w:lang w:eastAsia="ja"/>
                  </w:rPr>
                  <w:fldChar w:fldCharType="separate"/>
                </w:r>
                <w:r>
                  <w:rPr>
                    <w:lang w:eastAsia="ja"/>
                  </w:rPr>
                  <w:t>1／4</w:t>
                </w:r>
                <w:r>
                  <w:rPr>
                    <w:lang w:eastAsia="j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939B" w14:textId="77777777" w:rsidR="00B44E34" w:rsidRDefault="00C46B0E">
    <w:pPr>
      <w:pStyle w:val="BodyText"/>
      <w:spacing w:line="14" w:lineRule="auto"/>
      <w:ind w:left="0"/>
    </w:pPr>
    <w:r>
      <w:rPr>
        <w:lang w:eastAsia="ja"/>
      </w:rPr>
      <w:pict w14:anchorId="7A6AA694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1025" type="#_x0000_t202" alt="" style="position:absolute;margin-left:272.55pt;margin-top:752.8pt;width:66.95pt;height:14.3pt;z-index:-15859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551944" w14:textId="77777777" w:rsidR="00B44E34" w:rsidRDefault="006C1394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lang w:eastAsia="ja"/>
                  </w:rPr>
                  <w:fldChar w:fldCharType="begin"/>
                </w:r>
                <w:r>
                  <w:rPr>
                    <w:color w:val="5C6671"/>
                    <w:sz w:val="18"/>
                    <w:lang w:eastAsia="ja"/>
                  </w:rPr>
                  <w:instrText xml:space="preserve"> PAGE </w:instrText>
                </w:r>
                <w:r>
                  <w:rPr>
                    <w:lang w:eastAsia="ja"/>
                  </w:rPr>
                  <w:fldChar w:fldCharType="separate"/>
                </w:r>
                <w:r>
                  <w:rPr>
                    <w:lang w:eastAsia="ja"/>
                  </w:rPr>
                  <w:t>4／4</w:t>
                </w:r>
                <w:r>
                  <w:rPr>
                    <w:lang w:eastAsia="j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FB57" w14:textId="77777777" w:rsidR="00C46B0E" w:rsidRDefault="00C46B0E">
      <w:r>
        <w:separator/>
      </w:r>
    </w:p>
  </w:footnote>
  <w:footnote w:type="continuationSeparator" w:id="0">
    <w:p w14:paraId="0B1C6830" w14:textId="77777777" w:rsidR="00C46B0E" w:rsidRDefault="00C4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4E0"/>
    <w:multiLevelType w:val="hybridMultilevel"/>
    <w:tmpl w:val="EC0E5EDA"/>
    <w:lvl w:ilvl="0" w:tplc="35740A6A">
      <w:numFmt w:val="bullet"/>
      <w:lvlText w:val="•"/>
      <w:lvlJc w:val="left"/>
      <w:pPr>
        <w:ind w:left="823" w:hanging="150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1" w:tplc="E6D28F24">
      <w:numFmt w:val="bullet"/>
      <w:lvlText w:val="•"/>
      <w:lvlJc w:val="left"/>
      <w:pPr>
        <w:ind w:left="1752" w:hanging="150"/>
      </w:pPr>
      <w:rPr>
        <w:rFonts w:hint="default"/>
        <w:lang w:val="en-US" w:eastAsia="en-US" w:bidi="ar-SA"/>
      </w:rPr>
    </w:lvl>
    <w:lvl w:ilvl="2" w:tplc="F544C218">
      <w:numFmt w:val="bullet"/>
      <w:lvlText w:val="•"/>
      <w:lvlJc w:val="left"/>
      <w:pPr>
        <w:ind w:left="2684" w:hanging="150"/>
      </w:pPr>
      <w:rPr>
        <w:rFonts w:hint="default"/>
        <w:lang w:val="en-US" w:eastAsia="en-US" w:bidi="ar-SA"/>
      </w:rPr>
    </w:lvl>
    <w:lvl w:ilvl="3" w:tplc="C186E9D4">
      <w:numFmt w:val="bullet"/>
      <w:lvlText w:val="•"/>
      <w:lvlJc w:val="left"/>
      <w:pPr>
        <w:ind w:left="3616" w:hanging="150"/>
      </w:pPr>
      <w:rPr>
        <w:rFonts w:hint="default"/>
        <w:lang w:val="en-US" w:eastAsia="en-US" w:bidi="ar-SA"/>
      </w:rPr>
    </w:lvl>
    <w:lvl w:ilvl="4" w:tplc="F168CB46">
      <w:numFmt w:val="bullet"/>
      <w:lvlText w:val="•"/>
      <w:lvlJc w:val="left"/>
      <w:pPr>
        <w:ind w:left="4548" w:hanging="150"/>
      </w:pPr>
      <w:rPr>
        <w:rFonts w:hint="default"/>
        <w:lang w:val="en-US" w:eastAsia="en-US" w:bidi="ar-SA"/>
      </w:rPr>
    </w:lvl>
    <w:lvl w:ilvl="5" w:tplc="B08EDC7E">
      <w:numFmt w:val="bullet"/>
      <w:lvlText w:val="•"/>
      <w:lvlJc w:val="left"/>
      <w:pPr>
        <w:ind w:left="5480" w:hanging="150"/>
      </w:pPr>
      <w:rPr>
        <w:rFonts w:hint="default"/>
        <w:lang w:val="en-US" w:eastAsia="en-US" w:bidi="ar-SA"/>
      </w:rPr>
    </w:lvl>
    <w:lvl w:ilvl="6" w:tplc="5F6C3F8C">
      <w:numFmt w:val="bullet"/>
      <w:lvlText w:val="•"/>
      <w:lvlJc w:val="left"/>
      <w:pPr>
        <w:ind w:left="6412" w:hanging="150"/>
      </w:pPr>
      <w:rPr>
        <w:rFonts w:hint="default"/>
        <w:lang w:val="en-US" w:eastAsia="en-US" w:bidi="ar-SA"/>
      </w:rPr>
    </w:lvl>
    <w:lvl w:ilvl="7" w:tplc="5BEE25E2">
      <w:numFmt w:val="bullet"/>
      <w:lvlText w:val="•"/>
      <w:lvlJc w:val="left"/>
      <w:pPr>
        <w:ind w:left="7344" w:hanging="150"/>
      </w:pPr>
      <w:rPr>
        <w:rFonts w:hint="default"/>
        <w:lang w:val="en-US" w:eastAsia="en-US" w:bidi="ar-SA"/>
      </w:rPr>
    </w:lvl>
    <w:lvl w:ilvl="8" w:tplc="DD30268A">
      <w:numFmt w:val="bullet"/>
      <w:lvlText w:val="•"/>
      <w:lvlJc w:val="left"/>
      <w:pPr>
        <w:ind w:left="8276" w:hanging="150"/>
      </w:pPr>
      <w:rPr>
        <w:rFonts w:hint="default"/>
        <w:lang w:val="en-US" w:eastAsia="en-US" w:bidi="ar-SA"/>
      </w:rPr>
    </w:lvl>
  </w:abstractNum>
  <w:abstractNum w:abstractNumId="1" w15:restartNumberingAfterBreak="0">
    <w:nsid w:val="124054CD"/>
    <w:multiLevelType w:val="hybridMultilevel"/>
    <w:tmpl w:val="E342DD74"/>
    <w:lvl w:ilvl="0" w:tplc="631E0140">
      <w:numFmt w:val="bullet"/>
      <w:lvlText w:val="•"/>
      <w:lvlJc w:val="left"/>
      <w:pPr>
        <w:ind w:left="823" w:hanging="150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1" w:tplc="7702EA20">
      <w:numFmt w:val="bullet"/>
      <w:lvlText w:val="•"/>
      <w:lvlJc w:val="left"/>
      <w:pPr>
        <w:ind w:left="1752" w:hanging="150"/>
      </w:pPr>
      <w:rPr>
        <w:rFonts w:hint="default"/>
        <w:lang w:val="en-US" w:eastAsia="en-US" w:bidi="ar-SA"/>
      </w:rPr>
    </w:lvl>
    <w:lvl w:ilvl="2" w:tplc="78BC513E">
      <w:numFmt w:val="bullet"/>
      <w:lvlText w:val="•"/>
      <w:lvlJc w:val="left"/>
      <w:pPr>
        <w:ind w:left="2684" w:hanging="150"/>
      </w:pPr>
      <w:rPr>
        <w:rFonts w:hint="default"/>
        <w:lang w:val="en-US" w:eastAsia="en-US" w:bidi="ar-SA"/>
      </w:rPr>
    </w:lvl>
    <w:lvl w:ilvl="3" w:tplc="0E7024F6">
      <w:numFmt w:val="bullet"/>
      <w:lvlText w:val="•"/>
      <w:lvlJc w:val="left"/>
      <w:pPr>
        <w:ind w:left="3616" w:hanging="150"/>
      </w:pPr>
      <w:rPr>
        <w:rFonts w:hint="default"/>
        <w:lang w:val="en-US" w:eastAsia="en-US" w:bidi="ar-SA"/>
      </w:rPr>
    </w:lvl>
    <w:lvl w:ilvl="4" w:tplc="3654A1B6">
      <w:numFmt w:val="bullet"/>
      <w:lvlText w:val="•"/>
      <w:lvlJc w:val="left"/>
      <w:pPr>
        <w:ind w:left="4548" w:hanging="150"/>
      </w:pPr>
      <w:rPr>
        <w:rFonts w:hint="default"/>
        <w:lang w:val="en-US" w:eastAsia="en-US" w:bidi="ar-SA"/>
      </w:rPr>
    </w:lvl>
    <w:lvl w:ilvl="5" w:tplc="65083DF4">
      <w:numFmt w:val="bullet"/>
      <w:lvlText w:val="•"/>
      <w:lvlJc w:val="left"/>
      <w:pPr>
        <w:ind w:left="5480" w:hanging="150"/>
      </w:pPr>
      <w:rPr>
        <w:rFonts w:hint="default"/>
        <w:lang w:val="en-US" w:eastAsia="en-US" w:bidi="ar-SA"/>
      </w:rPr>
    </w:lvl>
    <w:lvl w:ilvl="6" w:tplc="24F8B63E">
      <w:numFmt w:val="bullet"/>
      <w:lvlText w:val="•"/>
      <w:lvlJc w:val="left"/>
      <w:pPr>
        <w:ind w:left="6412" w:hanging="150"/>
      </w:pPr>
      <w:rPr>
        <w:rFonts w:hint="default"/>
        <w:lang w:val="en-US" w:eastAsia="en-US" w:bidi="ar-SA"/>
      </w:rPr>
    </w:lvl>
    <w:lvl w:ilvl="7" w:tplc="020CD462">
      <w:numFmt w:val="bullet"/>
      <w:lvlText w:val="•"/>
      <w:lvlJc w:val="left"/>
      <w:pPr>
        <w:ind w:left="7344" w:hanging="150"/>
      </w:pPr>
      <w:rPr>
        <w:rFonts w:hint="default"/>
        <w:lang w:val="en-US" w:eastAsia="en-US" w:bidi="ar-SA"/>
      </w:rPr>
    </w:lvl>
    <w:lvl w:ilvl="8" w:tplc="447A7192">
      <w:numFmt w:val="bullet"/>
      <w:lvlText w:val="•"/>
      <w:lvlJc w:val="left"/>
      <w:pPr>
        <w:ind w:left="8276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4AE45591"/>
    <w:multiLevelType w:val="multilevel"/>
    <w:tmpl w:val="CC243CC8"/>
    <w:lvl w:ilvl="0">
      <w:start w:val="3"/>
      <w:numFmt w:val="decimal"/>
      <w:lvlText w:val="%1"/>
      <w:lvlJc w:val="left"/>
      <w:pPr>
        <w:ind w:left="626" w:hanging="49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-%2"/>
      <w:lvlJc w:val="left"/>
      <w:pPr>
        <w:ind w:left="626" w:hanging="493"/>
        <w:jc w:val="left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6A78D1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23" w:hanging="150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91" w:hanging="1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1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1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7" w:hanging="1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1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8" w:hanging="150"/>
      </w:pPr>
      <w:rPr>
        <w:rFonts w:hint="default"/>
        <w:lang w:val="en-US" w:eastAsia="en-US" w:bidi="ar-SA"/>
      </w:rPr>
    </w:lvl>
  </w:abstractNum>
  <w:abstractNum w:abstractNumId="3" w15:restartNumberingAfterBreak="0">
    <w:nsid w:val="65FD6F2B"/>
    <w:multiLevelType w:val="multilevel"/>
    <w:tmpl w:val="08FE3852"/>
    <w:lvl w:ilvl="0">
      <w:start w:val="1"/>
      <w:numFmt w:val="decimal"/>
      <w:lvlText w:val="%1"/>
      <w:lvlJc w:val="left"/>
      <w:pPr>
        <w:ind w:left="626" w:hanging="49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-%2"/>
      <w:lvlJc w:val="left"/>
      <w:pPr>
        <w:ind w:left="626" w:hanging="493"/>
        <w:jc w:val="left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6A78D1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23" w:hanging="150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91" w:hanging="1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1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1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7" w:hanging="1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1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8" w:hanging="150"/>
      </w:pPr>
      <w:rPr>
        <w:rFonts w:hint="default"/>
        <w:lang w:val="en-US" w:eastAsia="en-US" w:bidi="ar-SA"/>
      </w:rPr>
    </w:lvl>
  </w:abstractNum>
  <w:abstractNum w:abstractNumId="4" w15:restartNumberingAfterBreak="0">
    <w:nsid w:val="6B782895"/>
    <w:multiLevelType w:val="hybridMultilevel"/>
    <w:tmpl w:val="50B22FE4"/>
    <w:lvl w:ilvl="0" w:tplc="A49EE722">
      <w:numFmt w:val="bullet"/>
      <w:lvlText w:val="•"/>
      <w:lvlJc w:val="left"/>
      <w:pPr>
        <w:ind w:left="818" w:hanging="146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1" w:tplc="823CC28C">
      <w:numFmt w:val="bullet"/>
      <w:lvlText w:val="•"/>
      <w:lvlJc w:val="left"/>
      <w:pPr>
        <w:ind w:left="1752" w:hanging="146"/>
      </w:pPr>
      <w:rPr>
        <w:rFonts w:hint="default"/>
        <w:lang w:val="en-US" w:eastAsia="en-US" w:bidi="ar-SA"/>
      </w:rPr>
    </w:lvl>
    <w:lvl w:ilvl="2" w:tplc="117E7684">
      <w:numFmt w:val="bullet"/>
      <w:lvlText w:val="•"/>
      <w:lvlJc w:val="left"/>
      <w:pPr>
        <w:ind w:left="2684" w:hanging="146"/>
      </w:pPr>
      <w:rPr>
        <w:rFonts w:hint="default"/>
        <w:lang w:val="en-US" w:eastAsia="en-US" w:bidi="ar-SA"/>
      </w:rPr>
    </w:lvl>
    <w:lvl w:ilvl="3" w:tplc="0E94B38E">
      <w:numFmt w:val="bullet"/>
      <w:lvlText w:val="•"/>
      <w:lvlJc w:val="left"/>
      <w:pPr>
        <w:ind w:left="3616" w:hanging="146"/>
      </w:pPr>
      <w:rPr>
        <w:rFonts w:hint="default"/>
        <w:lang w:val="en-US" w:eastAsia="en-US" w:bidi="ar-SA"/>
      </w:rPr>
    </w:lvl>
    <w:lvl w:ilvl="4" w:tplc="DF14C4C0">
      <w:numFmt w:val="bullet"/>
      <w:lvlText w:val="•"/>
      <w:lvlJc w:val="left"/>
      <w:pPr>
        <w:ind w:left="4548" w:hanging="146"/>
      </w:pPr>
      <w:rPr>
        <w:rFonts w:hint="default"/>
        <w:lang w:val="en-US" w:eastAsia="en-US" w:bidi="ar-SA"/>
      </w:rPr>
    </w:lvl>
    <w:lvl w:ilvl="5" w:tplc="94A85BBA">
      <w:numFmt w:val="bullet"/>
      <w:lvlText w:val="•"/>
      <w:lvlJc w:val="left"/>
      <w:pPr>
        <w:ind w:left="5480" w:hanging="146"/>
      </w:pPr>
      <w:rPr>
        <w:rFonts w:hint="default"/>
        <w:lang w:val="en-US" w:eastAsia="en-US" w:bidi="ar-SA"/>
      </w:rPr>
    </w:lvl>
    <w:lvl w:ilvl="6" w:tplc="7DD26A62">
      <w:numFmt w:val="bullet"/>
      <w:lvlText w:val="•"/>
      <w:lvlJc w:val="left"/>
      <w:pPr>
        <w:ind w:left="6412" w:hanging="146"/>
      </w:pPr>
      <w:rPr>
        <w:rFonts w:hint="default"/>
        <w:lang w:val="en-US" w:eastAsia="en-US" w:bidi="ar-SA"/>
      </w:rPr>
    </w:lvl>
    <w:lvl w:ilvl="7" w:tplc="D41E2FF6">
      <w:numFmt w:val="bullet"/>
      <w:lvlText w:val="•"/>
      <w:lvlJc w:val="left"/>
      <w:pPr>
        <w:ind w:left="7344" w:hanging="146"/>
      </w:pPr>
      <w:rPr>
        <w:rFonts w:hint="default"/>
        <w:lang w:val="en-US" w:eastAsia="en-US" w:bidi="ar-SA"/>
      </w:rPr>
    </w:lvl>
    <w:lvl w:ilvl="8" w:tplc="76FE9348">
      <w:numFmt w:val="bullet"/>
      <w:lvlText w:val="•"/>
      <w:lvlJc w:val="left"/>
      <w:pPr>
        <w:ind w:left="8276" w:hanging="146"/>
      </w:pPr>
      <w:rPr>
        <w:rFonts w:hint="default"/>
        <w:lang w:val="en-US" w:eastAsia="en-US" w:bidi="ar-SA"/>
      </w:rPr>
    </w:lvl>
  </w:abstractNum>
  <w:abstractNum w:abstractNumId="5" w15:restartNumberingAfterBreak="0">
    <w:nsid w:val="7A9568C1"/>
    <w:multiLevelType w:val="hybridMultilevel"/>
    <w:tmpl w:val="08A04182"/>
    <w:lvl w:ilvl="0" w:tplc="64B86F66">
      <w:numFmt w:val="bullet"/>
      <w:lvlText w:val="•"/>
      <w:lvlJc w:val="left"/>
      <w:pPr>
        <w:ind w:left="823" w:hanging="150"/>
      </w:pPr>
      <w:rPr>
        <w:rFonts w:ascii="Avenir Next Medium" w:eastAsia="Avenir Next Medium" w:hAnsi="Avenir Next Medium" w:cs="Avenir Next Medium" w:hint="default"/>
        <w:b w:val="0"/>
        <w:bCs w:val="0"/>
        <w:i w:val="0"/>
        <w:iCs w:val="0"/>
        <w:color w:val="253342"/>
        <w:w w:val="100"/>
        <w:sz w:val="20"/>
        <w:szCs w:val="20"/>
        <w:lang w:val="en-US" w:eastAsia="en-US" w:bidi="ar-SA"/>
      </w:rPr>
    </w:lvl>
    <w:lvl w:ilvl="1" w:tplc="364C8A9A">
      <w:numFmt w:val="bullet"/>
      <w:lvlText w:val="•"/>
      <w:lvlJc w:val="left"/>
      <w:pPr>
        <w:ind w:left="1752" w:hanging="150"/>
      </w:pPr>
      <w:rPr>
        <w:rFonts w:hint="default"/>
        <w:lang w:val="en-US" w:eastAsia="en-US" w:bidi="ar-SA"/>
      </w:rPr>
    </w:lvl>
    <w:lvl w:ilvl="2" w:tplc="B42C6FD8">
      <w:numFmt w:val="bullet"/>
      <w:lvlText w:val="•"/>
      <w:lvlJc w:val="left"/>
      <w:pPr>
        <w:ind w:left="2684" w:hanging="150"/>
      </w:pPr>
      <w:rPr>
        <w:rFonts w:hint="default"/>
        <w:lang w:val="en-US" w:eastAsia="en-US" w:bidi="ar-SA"/>
      </w:rPr>
    </w:lvl>
    <w:lvl w:ilvl="3" w:tplc="146E41AE">
      <w:numFmt w:val="bullet"/>
      <w:lvlText w:val="•"/>
      <w:lvlJc w:val="left"/>
      <w:pPr>
        <w:ind w:left="3616" w:hanging="150"/>
      </w:pPr>
      <w:rPr>
        <w:rFonts w:hint="default"/>
        <w:lang w:val="en-US" w:eastAsia="en-US" w:bidi="ar-SA"/>
      </w:rPr>
    </w:lvl>
    <w:lvl w:ilvl="4" w:tplc="1F9869CA">
      <w:numFmt w:val="bullet"/>
      <w:lvlText w:val="•"/>
      <w:lvlJc w:val="left"/>
      <w:pPr>
        <w:ind w:left="4548" w:hanging="150"/>
      </w:pPr>
      <w:rPr>
        <w:rFonts w:hint="default"/>
        <w:lang w:val="en-US" w:eastAsia="en-US" w:bidi="ar-SA"/>
      </w:rPr>
    </w:lvl>
    <w:lvl w:ilvl="5" w:tplc="E800E182">
      <w:numFmt w:val="bullet"/>
      <w:lvlText w:val="•"/>
      <w:lvlJc w:val="left"/>
      <w:pPr>
        <w:ind w:left="5480" w:hanging="150"/>
      </w:pPr>
      <w:rPr>
        <w:rFonts w:hint="default"/>
        <w:lang w:val="en-US" w:eastAsia="en-US" w:bidi="ar-SA"/>
      </w:rPr>
    </w:lvl>
    <w:lvl w:ilvl="6" w:tplc="EA40600E">
      <w:numFmt w:val="bullet"/>
      <w:lvlText w:val="•"/>
      <w:lvlJc w:val="left"/>
      <w:pPr>
        <w:ind w:left="6412" w:hanging="150"/>
      </w:pPr>
      <w:rPr>
        <w:rFonts w:hint="default"/>
        <w:lang w:val="en-US" w:eastAsia="en-US" w:bidi="ar-SA"/>
      </w:rPr>
    </w:lvl>
    <w:lvl w:ilvl="7" w:tplc="85208FB0">
      <w:numFmt w:val="bullet"/>
      <w:lvlText w:val="•"/>
      <w:lvlJc w:val="left"/>
      <w:pPr>
        <w:ind w:left="7344" w:hanging="150"/>
      </w:pPr>
      <w:rPr>
        <w:rFonts w:hint="default"/>
        <w:lang w:val="en-US" w:eastAsia="en-US" w:bidi="ar-SA"/>
      </w:rPr>
    </w:lvl>
    <w:lvl w:ilvl="8" w:tplc="C5DE794C">
      <w:numFmt w:val="bullet"/>
      <w:lvlText w:val="•"/>
      <w:lvlJc w:val="left"/>
      <w:pPr>
        <w:ind w:left="8276" w:hanging="150"/>
      </w:pPr>
      <w:rPr>
        <w:rFonts w:hint="default"/>
        <w:lang w:val="en-US" w:eastAsia="en-US" w:bidi="ar-SA"/>
      </w:rPr>
    </w:lvl>
  </w:abstractNum>
  <w:num w:numId="1" w16cid:durableId="1816751905">
    <w:abstractNumId w:val="1"/>
  </w:num>
  <w:num w:numId="2" w16cid:durableId="1380275524">
    <w:abstractNumId w:val="3"/>
  </w:num>
  <w:num w:numId="3" w16cid:durableId="1545562919">
    <w:abstractNumId w:val="2"/>
  </w:num>
  <w:num w:numId="4" w16cid:durableId="279604608">
    <w:abstractNumId w:val="0"/>
  </w:num>
  <w:num w:numId="5" w16cid:durableId="1066680549">
    <w:abstractNumId w:val="5"/>
  </w:num>
  <w:num w:numId="6" w16cid:durableId="175466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E34"/>
    <w:rsid w:val="00037C6A"/>
    <w:rsid w:val="001976ED"/>
    <w:rsid w:val="00272C52"/>
    <w:rsid w:val="0030153C"/>
    <w:rsid w:val="00456C02"/>
    <w:rsid w:val="00541992"/>
    <w:rsid w:val="0064714D"/>
    <w:rsid w:val="006C1394"/>
    <w:rsid w:val="00770DC4"/>
    <w:rsid w:val="008F69B7"/>
    <w:rsid w:val="00963997"/>
    <w:rsid w:val="00B44E34"/>
    <w:rsid w:val="00C05263"/>
    <w:rsid w:val="00C46B0E"/>
    <w:rsid w:val="00D4344D"/>
    <w:rsid w:val="00EC2AE0"/>
    <w:rsid w:val="00F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>
      <v:textbox inset="5.85pt,.7pt,5.85pt,.7pt"/>
    </o:shapedefaults>
    <o:shapelayout v:ext="edit">
      <o:idmap v:ext="edit" data="2"/>
    </o:shapelayout>
  </w:shapeDefaults>
  <w:decimalSymbol w:val="."/>
  <w:listSeparator w:val=","/>
  <w14:docId w14:val="2370B3B7"/>
  <w15:docId w15:val="{530D8A8C-B507-432D-AD76-7764954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 Demi Bold" w:eastAsia="Avenir Next Demi Bold" w:hAnsi="Avenir Next Demi Bold" w:cs="Avenir Next Demi Bold"/>
    </w:rPr>
  </w:style>
  <w:style w:type="paragraph" w:styleId="Heading1">
    <w:name w:val="heading 1"/>
    <w:basedOn w:val="Normal"/>
    <w:uiPriority w:val="9"/>
    <w:qFormat/>
    <w:pPr>
      <w:spacing w:before="100"/>
      <w:ind w:left="133"/>
      <w:outlineLvl w:val="0"/>
    </w:pPr>
    <w:rPr>
      <w:rFonts w:ascii="Avenir Next Medium" w:eastAsia="Avenir Next Medium" w:hAnsi="Avenir Next Medium" w:cs="Avenir Nex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7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837"/>
    </w:pPr>
    <w:rPr>
      <w:sz w:val="74"/>
      <w:szCs w:val="74"/>
    </w:rPr>
  </w:style>
  <w:style w:type="paragraph" w:styleId="ListParagraph">
    <w:name w:val="List Paragraph"/>
    <w:basedOn w:val="Normal"/>
    <w:uiPriority w:val="1"/>
    <w:qFormat/>
    <w:pPr>
      <w:spacing w:line="247" w:lineRule="exact"/>
      <w:ind w:left="823" w:hanging="151"/>
    </w:pPr>
    <w:rPr>
      <w:rFonts w:ascii="Avenir Next Medium" w:eastAsia="Avenir Next Medium" w:hAnsi="Avenir Next Medium" w:cs="Avenir Next Medium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13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C1394"/>
    <w:rPr>
      <w:rFonts w:ascii="Avenir Next Demi Bold" w:eastAsia="Avenir Next Demi Bold" w:hAnsi="Avenir Next Demi Bold" w:cs="Avenir Next Demi Bold"/>
    </w:rPr>
  </w:style>
  <w:style w:type="paragraph" w:styleId="Footer">
    <w:name w:val="footer"/>
    <w:basedOn w:val="Normal"/>
    <w:link w:val="FooterChar"/>
    <w:uiPriority w:val="99"/>
    <w:unhideWhenUsed/>
    <w:rsid w:val="006C13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C1394"/>
    <w:rPr>
      <w:rFonts w:ascii="Avenir Next Demi Bold" w:eastAsia="Avenir Next Demi Bold" w:hAnsi="Avenir Next Demi Bold" w:cs="Avenir Next Demi Bold"/>
    </w:rPr>
  </w:style>
  <w:style w:type="character" w:styleId="CommentReference">
    <w:name w:val="annotation reference"/>
    <w:basedOn w:val="DefaultParagraphFont"/>
    <w:uiPriority w:val="99"/>
    <w:semiHidden/>
    <w:unhideWhenUsed/>
    <w:rsid w:val="00C0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263"/>
    <w:rPr>
      <w:rFonts w:ascii="Avenir Next Demi Bold" w:eastAsia="Avenir Next Demi Bold" w:hAnsi="Avenir Next Demi Bold" w:cs="Avenir Next Demi 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63"/>
    <w:rPr>
      <w:rFonts w:ascii="Avenir Next Demi Bold" w:eastAsia="Avenir Next Demi Bold" w:hAnsi="Avenir Next Demi Bold" w:cs="Avenir Next Demi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 Kato</cp:lastModifiedBy>
  <cp:revision>3</cp:revision>
  <cp:lastPrinted>2022-07-27T03:10:00Z</cp:lastPrinted>
  <dcterms:created xsi:type="dcterms:W3CDTF">2022-07-27T03:10:00Z</dcterms:created>
  <dcterms:modified xsi:type="dcterms:W3CDTF">2022-07-27T03:10:00Z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2022-06-24T00:00:00Z</vt:filetime>
  </property>
</Properties>
</file>